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CEEB05" w14:textId="77777777" w:rsidR="00645803" w:rsidRPr="00143286" w:rsidRDefault="00645803" w:rsidP="00645803">
      <w:pPr>
        <w:jc w:val="center"/>
        <w:rPr>
          <w:rFonts w:asciiTheme="minorEastAsia" w:hAnsiTheme="minorEastAsia"/>
        </w:rPr>
      </w:pPr>
      <w:bookmarkStart w:id="0" w:name="_GoBack"/>
      <w:bookmarkEnd w:id="0"/>
    </w:p>
    <w:p w14:paraId="7D1AF61B" w14:textId="77777777" w:rsidR="00645803" w:rsidRPr="00143286" w:rsidRDefault="00645803" w:rsidP="00645803">
      <w:pPr>
        <w:jc w:val="center"/>
        <w:rPr>
          <w:rFonts w:asciiTheme="minorEastAsia" w:hAnsiTheme="minorEastAsia"/>
        </w:rPr>
      </w:pPr>
      <w:r w:rsidRPr="00143286">
        <w:rPr>
          <w:rFonts w:asciiTheme="minorEastAsia" w:hAnsiTheme="minorEastAsia" w:hint="eastAsia"/>
        </w:rPr>
        <w:t>導入促進基本計画</w:t>
      </w:r>
    </w:p>
    <w:p w14:paraId="0E605B1B" w14:textId="77777777" w:rsidR="00645803" w:rsidRPr="00143286" w:rsidRDefault="00645803" w:rsidP="00645803">
      <w:pPr>
        <w:rPr>
          <w:rFonts w:asciiTheme="minorEastAsia" w:hAnsiTheme="minorEastAsia"/>
        </w:rPr>
      </w:pPr>
    </w:p>
    <w:p w14:paraId="2193C080" w14:textId="77777777" w:rsidR="00645803" w:rsidRPr="00143286" w:rsidRDefault="00645803" w:rsidP="00645803">
      <w:pPr>
        <w:rPr>
          <w:rFonts w:asciiTheme="minorEastAsia" w:hAnsiTheme="minorEastAsia"/>
        </w:rPr>
      </w:pPr>
    </w:p>
    <w:p w14:paraId="3C4CAFFD" w14:textId="77777777" w:rsidR="00645803" w:rsidRPr="00143286" w:rsidRDefault="00645803" w:rsidP="00645803">
      <w:pPr>
        <w:rPr>
          <w:rFonts w:asciiTheme="minorEastAsia" w:hAnsiTheme="minorEastAsia"/>
        </w:rPr>
      </w:pPr>
      <w:r w:rsidRPr="00143286">
        <w:rPr>
          <w:rFonts w:asciiTheme="minorEastAsia" w:hAnsiTheme="minorEastAsia" w:hint="eastAsia"/>
        </w:rPr>
        <w:t>１　先端設備等の導入の促進の目標</w:t>
      </w:r>
    </w:p>
    <w:p w14:paraId="65084D4E" w14:textId="77777777" w:rsidR="00645803" w:rsidRPr="00143286" w:rsidRDefault="00645803" w:rsidP="00645803">
      <w:pPr>
        <w:rPr>
          <w:rFonts w:asciiTheme="minorEastAsia" w:hAnsiTheme="minorEastAsia"/>
        </w:rPr>
      </w:pPr>
      <w:r w:rsidRPr="00143286">
        <w:rPr>
          <w:rFonts w:asciiTheme="minorEastAsia" w:hAnsiTheme="minorEastAsia" w:hint="eastAsia"/>
        </w:rPr>
        <w:t>（１）地域の人口構造、産業構造及び中小企業者の実態等</w:t>
      </w:r>
    </w:p>
    <w:p w14:paraId="0A8AA5B8" w14:textId="58F7C20C" w:rsidR="00645803" w:rsidRPr="00143286" w:rsidRDefault="00645803" w:rsidP="00645803">
      <w:pPr>
        <w:ind w:firstLineChars="100" w:firstLine="240"/>
      </w:pPr>
      <w:r w:rsidRPr="00143286">
        <w:rPr>
          <w:rFonts w:hint="eastAsia"/>
        </w:rPr>
        <w:t>当町は山形県の最北部、また、秋田県との県境に位置しており、道路網では国道１３号が隣県の湯沢市へと繋がっている。江戸時代は街道筋の宿場町として商業が栄えたが、現在は農林業を主要産業とする典型的な中山間地の町である。</w:t>
      </w:r>
    </w:p>
    <w:p w14:paraId="04044B67" w14:textId="77777777" w:rsidR="00645803" w:rsidRPr="00143286" w:rsidRDefault="00645803" w:rsidP="00645803">
      <w:r w:rsidRPr="00143286">
        <w:rPr>
          <w:rFonts w:hint="eastAsia"/>
        </w:rPr>
        <w:t xml:space="preserve">　当町は農林業が中心の地域ではあるが、昭和４４年に「金山町工場設置奨励条例」の制定を契機に、昭和５０年頃まで多くの企業が立地し、町の産業の基盤を支えてきた。</w:t>
      </w:r>
    </w:p>
    <w:p w14:paraId="33CD73CD" w14:textId="77777777" w:rsidR="00645803" w:rsidRPr="00143286" w:rsidRDefault="00645803" w:rsidP="00645803">
      <w:r w:rsidRPr="00143286">
        <w:rPr>
          <w:rFonts w:hint="eastAsia"/>
        </w:rPr>
        <w:t xml:space="preserve">　また、当町に立地した多くは中小企業であり、ここ２０年予想をはるかに上回る人口減少が進み、人材不足、担い手不足の課題が浮き彫りとなっており、このままでは今まで積み上げてきた当町の産業基盤が失われる危機的状況となっている。</w:t>
      </w:r>
    </w:p>
    <w:p w14:paraId="6BE060F4" w14:textId="77777777" w:rsidR="00645803" w:rsidRPr="00143286" w:rsidRDefault="00645803" w:rsidP="00645803">
      <w:pPr>
        <w:ind w:right="-2"/>
      </w:pPr>
      <w:r w:rsidRPr="00143286">
        <w:rPr>
          <w:rFonts w:hint="eastAsia"/>
        </w:rPr>
        <w:t xml:space="preserve">　このような中、当町でも「産業振興条例」や「新規学卒者採用奨励金」等の独自の取り組みを行っているが、町内中小企業の生産性を高め、人手不足に対応した事業基盤を構築するとともに、次世代の担い手たちが引き継ぎたいと思えるような企業等を支援していく事は、喫緊の課題である。</w:t>
      </w:r>
    </w:p>
    <w:p w14:paraId="19F4568C" w14:textId="77777777" w:rsidR="00645803" w:rsidRPr="00143286" w:rsidRDefault="00645803" w:rsidP="00645803">
      <w:pPr>
        <w:rPr>
          <w:rFonts w:asciiTheme="minorEastAsia" w:hAnsiTheme="minorEastAsia"/>
          <w:color w:val="FF0000"/>
        </w:rPr>
      </w:pPr>
    </w:p>
    <w:p w14:paraId="4DA8ED89" w14:textId="77777777" w:rsidR="00645803" w:rsidRPr="00143286" w:rsidRDefault="00645803" w:rsidP="00645803">
      <w:pPr>
        <w:rPr>
          <w:rFonts w:asciiTheme="minorEastAsia" w:hAnsiTheme="minorEastAsia"/>
        </w:rPr>
      </w:pPr>
      <w:r w:rsidRPr="00143286">
        <w:rPr>
          <w:rFonts w:asciiTheme="minorEastAsia" w:hAnsiTheme="minorEastAsia" w:hint="eastAsia"/>
        </w:rPr>
        <w:t>（２）目標</w:t>
      </w:r>
    </w:p>
    <w:p w14:paraId="64AD6ED8" w14:textId="206CE373" w:rsidR="00645803" w:rsidRPr="00143286" w:rsidRDefault="00645803" w:rsidP="00645803">
      <w:r w:rsidRPr="00143286">
        <w:rPr>
          <w:rFonts w:asciiTheme="minorEastAsia" w:hAnsiTheme="minorEastAsia" w:hint="eastAsia"/>
        </w:rPr>
        <w:t xml:space="preserve">　</w:t>
      </w:r>
      <w:r w:rsidRPr="00143286">
        <w:rPr>
          <w:rFonts w:hint="eastAsia"/>
        </w:rPr>
        <w:t>中小企業等経営強化法第４９条第１項の規定に基づく導入基本計画を策定し、中小企業者の先端設備等の導入を促すことで、設備投資を活性化し、町内経済の発展だけではなく最上地域全体の発展に寄与する事を目指す。</w:t>
      </w:r>
    </w:p>
    <w:p w14:paraId="6C8238A5" w14:textId="77777777" w:rsidR="00645803" w:rsidRPr="00143286" w:rsidRDefault="00645803" w:rsidP="00645803">
      <w:r w:rsidRPr="00143286">
        <w:rPr>
          <w:rFonts w:hint="eastAsia"/>
        </w:rPr>
        <w:t xml:space="preserve">　これを実現するための当町の目標として、計画期間中に５件程度の先端設備等導入計画の認定を目標とする。</w:t>
      </w:r>
    </w:p>
    <w:p w14:paraId="5AC40C86" w14:textId="77777777" w:rsidR="00645803" w:rsidRPr="00143286" w:rsidRDefault="00645803" w:rsidP="00645803">
      <w:pPr>
        <w:rPr>
          <w:rFonts w:asciiTheme="minorEastAsia" w:hAnsiTheme="minorEastAsia"/>
          <w:color w:val="FF0000"/>
        </w:rPr>
      </w:pPr>
    </w:p>
    <w:p w14:paraId="2E2150D0" w14:textId="77777777" w:rsidR="00645803" w:rsidRPr="00143286" w:rsidRDefault="00645803" w:rsidP="00645803">
      <w:pPr>
        <w:rPr>
          <w:rFonts w:asciiTheme="minorEastAsia" w:hAnsiTheme="minorEastAsia"/>
        </w:rPr>
      </w:pPr>
      <w:r w:rsidRPr="00143286">
        <w:rPr>
          <w:rFonts w:asciiTheme="minorEastAsia" w:hAnsiTheme="minorEastAsia" w:hint="eastAsia"/>
        </w:rPr>
        <w:t>（３）労働生産性に関する目標</w:t>
      </w:r>
    </w:p>
    <w:p w14:paraId="4F261720" w14:textId="7111829A" w:rsidR="00645803" w:rsidRPr="00143286" w:rsidRDefault="00645803" w:rsidP="00645803">
      <w:pPr>
        <w:ind w:firstLineChars="100" w:firstLine="240"/>
        <w:rPr>
          <w:rFonts w:asciiTheme="minorEastAsia" w:hAnsiTheme="minorEastAsia"/>
        </w:rPr>
      </w:pPr>
      <w:r w:rsidRPr="00143286">
        <w:rPr>
          <w:rFonts w:asciiTheme="minorEastAsia" w:hAnsiTheme="minorEastAsia" w:hint="eastAsia"/>
        </w:rPr>
        <w:t>先端設備等導入計画を認定した事業者の労働生産性（中小企業等の経営強化に関する基本方針に定めるものをいう。）が年率３％以上向上することを目標とする。</w:t>
      </w:r>
    </w:p>
    <w:p w14:paraId="0351FF1F" w14:textId="77777777" w:rsidR="00645803" w:rsidRPr="00143286" w:rsidRDefault="00645803" w:rsidP="00645803">
      <w:pPr>
        <w:rPr>
          <w:rFonts w:asciiTheme="minorEastAsia" w:hAnsiTheme="minorEastAsia"/>
        </w:rPr>
      </w:pPr>
    </w:p>
    <w:p w14:paraId="7BB4E93A" w14:textId="77777777" w:rsidR="00645803" w:rsidRPr="00143286" w:rsidRDefault="00645803" w:rsidP="00645803">
      <w:pPr>
        <w:rPr>
          <w:rFonts w:asciiTheme="minorEastAsia" w:hAnsiTheme="minorEastAsia"/>
        </w:rPr>
      </w:pPr>
      <w:r w:rsidRPr="00143286">
        <w:rPr>
          <w:rFonts w:asciiTheme="minorEastAsia" w:hAnsiTheme="minorEastAsia" w:hint="eastAsia"/>
        </w:rPr>
        <w:t>２　先端設備等の種類</w:t>
      </w:r>
    </w:p>
    <w:p w14:paraId="66645347" w14:textId="0A8EF2AC" w:rsidR="00645803" w:rsidRPr="00143286" w:rsidRDefault="00645803" w:rsidP="00645803">
      <w:pPr>
        <w:rPr>
          <w:rFonts w:asciiTheme="minorEastAsia" w:hAnsiTheme="minorEastAsia"/>
        </w:rPr>
      </w:pPr>
      <w:r w:rsidRPr="00143286">
        <w:rPr>
          <w:rFonts w:asciiTheme="minorEastAsia" w:hAnsiTheme="minorEastAsia" w:hint="eastAsia"/>
        </w:rPr>
        <w:t xml:space="preserve">　</w:t>
      </w:r>
      <w:r w:rsidRPr="00143286">
        <w:rPr>
          <w:rFonts w:hint="eastAsia"/>
        </w:rPr>
        <w:t>当町の産業は農林業、製造業、サービス業と多岐にわたり、多様な業種が当町の経済、雇用を支えているため、これらの産業で広く事業者の生産性を向上していく必要がある。したがって、多様な産業の多様な設備投資を支援する観点から、本計画において対象とする設備は、中小企業等経営強化法施行規則第７条第１項に定める先端設備等全てとする。</w:t>
      </w:r>
    </w:p>
    <w:p w14:paraId="31DBA947" w14:textId="77777777" w:rsidR="00645803" w:rsidRPr="00143286" w:rsidRDefault="00645803" w:rsidP="00645803">
      <w:pPr>
        <w:rPr>
          <w:rFonts w:asciiTheme="minorEastAsia" w:hAnsiTheme="minorEastAsia"/>
        </w:rPr>
      </w:pPr>
    </w:p>
    <w:p w14:paraId="52F9E481" w14:textId="77777777" w:rsidR="00645803" w:rsidRPr="00143286" w:rsidRDefault="00645803" w:rsidP="00645803">
      <w:pPr>
        <w:rPr>
          <w:rFonts w:asciiTheme="minorEastAsia" w:hAnsiTheme="minorEastAsia"/>
        </w:rPr>
      </w:pPr>
      <w:r w:rsidRPr="00143286">
        <w:rPr>
          <w:rFonts w:asciiTheme="minorEastAsia" w:hAnsiTheme="minorEastAsia" w:hint="eastAsia"/>
        </w:rPr>
        <w:t>３　先端設備等の導入の促進の内容に関する事項</w:t>
      </w:r>
    </w:p>
    <w:p w14:paraId="57C00F4A" w14:textId="77777777" w:rsidR="00645803" w:rsidRPr="00143286" w:rsidRDefault="00645803" w:rsidP="00645803">
      <w:pPr>
        <w:rPr>
          <w:rFonts w:asciiTheme="minorEastAsia" w:hAnsiTheme="minorEastAsia"/>
        </w:rPr>
      </w:pPr>
      <w:r w:rsidRPr="00143286">
        <w:rPr>
          <w:rFonts w:asciiTheme="minorEastAsia" w:hAnsiTheme="minorEastAsia" w:hint="eastAsia"/>
        </w:rPr>
        <w:lastRenderedPageBreak/>
        <w:t>（１）対象地域</w:t>
      </w:r>
    </w:p>
    <w:p w14:paraId="7E176F55" w14:textId="77777777" w:rsidR="00645803" w:rsidRPr="00143286" w:rsidRDefault="00645803" w:rsidP="00645803">
      <w:r w:rsidRPr="00143286">
        <w:rPr>
          <w:rFonts w:asciiTheme="minorEastAsia" w:hAnsiTheme="minorEastAsia" w:hint="eastAsia"/>
        </w:rPr>
        <w:t xml:space="preserve">　</w:t>
      </w:r>
      <w:r w:rsidRPr="00143286">
        <w:rPr>
          <w:rFonts w:hint="eastAsia"/>
        </w:rPr>
        <w:t>当町の産業は、製造業は国道１３号を中心に点在しており、サービス業については町中心部、農林業については町内全域と広域に渡り存在している。これらの地域で、広く事業者の生産性向上を実現する観点から、本計画において対象区域は、当町内全域とする。</w:t>
      </w:r>
    </w:p>
    <w:p w14:paraId="64170DD5" w14:textId="77777777" w:rsidR="00645803" w:rsidRPr="00143286" w:rsidRDefault="00645803" w:rsidP="00645803">
      <w:pPr>
        <w:rPr>
          <w:rFonts w:asciiTheme="minorEastAsia" w:hAnsiTheme="minorEastAsia"/>
        </w:rPr>
      </w:pPr>
    </w:p>
    <w:p w14:paraId="637A8B41" w14:textId="77777777" w:rsidR="00645803" w:rsidRPr="00143286" w:rsidRDefault="00645803" w:rsidP="00645803">
      <w:pPr>
        <w:rPr>
          <w:rFonts w:asciiTheme="minorEastAsia" w:hAnsiTheme="minorEastAsia"/>
        </w:rPr>
      </w:pPr>
      <w:r w:rsidRPr="00143286">
        <w:rPr>
          <w:rFonts w:asciiTheme="minorEastAsia" w:hAnsiTheme="minorEastAsia" w:hint="eastAsia"/>
        </w:rPr>
        <w:t>（２）対象業種・事業</w:t>
      </w:r>
    </w:p>
    <w:p w14:paraId="6F3D2583" w14:textId="77777777" w:rsidR="00645803" w:rsidRPr="00143286" w:rsidRDefault="00645803" w:rsidP="00645803">
      <w:r w:rsidRPr="00143286">
        <w:rPr>
          <w:rFonts w:asciiTheme="minorEastAsia" w:hAnsiTheme="minorEastAsia" w:hint="eastAsia"/>
        </w:rPr>
        <w:t xml:space="preserve">　</w:t>
      </w:r>
      <w:r w:rsidRPr="00143286">
        <w:rPr>
          <w:rFonts w:hint="eastAsia"/>
        </w:rPr>
        <w:t>当町の産業は農林業、製造業、サービス業と多岐に渡り、多様な業種が町内の経済、雇用を支えているため、これらの産業で広く事業者の生産性を向上していく必要があり、本計画において対象業種は、全業種とする。</w:t>
      </w:r>
    </w:p>
    <w:p w14:paraId="17D4F7D2" w14:textId="7DC8E9E2" w:rsidR="00645803" w:rsidRPr="00143286" w:rsidRDefault="00645803" w:rsidP="00645803">
      <w:pPr>
        <w:rPr>
          <w:rFonts w:asciiTheme="minorEastAsia" w:hAnsiTheme="minorEastAsia"/>
        </w:rPr>
      </w:pPr>
      <w:r w:rsidRPr="00143286">
        <w:rPr>
          <w:rFonts w:hint="eastAsia"/>
        </w:rPr>
        <w:t xml:space="preserve">　生産性向上に向けた事業者の取り組みは、新製品の開発、自動化の推進、ＩＴを活用した業務効率化、省エネの推進、企業間による海外市場等を見据えた連携等、多様であるため、本計画においては、労働生産性（</w:t>
      </w:r>
      <w:r w:rsidR="00BC39D5" w:rsidRPr="005E23DA">
        <w:rPr>
          <w:rFonts w:asciiTheme="minorEastAsia" w:hAnsiTheme="minorEastAsia" w:hint="eastAsia"/>
          <w:color w:val="000000" w:themeColor="text1"/>
        </w:rPr>
        <w:t>中小企業等の経営強化に関する基本方針</w:t>
      </w:r>
      <w:r w:rsidRPr="00143286">
        <w:rPr>
          <w:rFonts w:hint="eastAsia"/>
        </w:rPr>
        <w:t>に定めるものをいう。）の年率３％以上向上に資すると見込まれる事業であれば、幅広い事業を対象とする。</w:t>
      </w:r>
    </w:p>
    <w:p w14:paraId="6033F60C" w14:textId="77777777" w:rsidR="00645803" w:rsidRPr="00143286" w:rsidRDefault="00645803" w:rsidP="00645803">
      <w:pPr>
        <w:rPr>
          <w:rFonts w:asciiTheme="minorEastAsia" w:hAnsiTheme="minorEastAsia"/>
        </w:rPr>
      </w:pPr>
    </w:p>
    <w:p w14:paraId="4473247E" w14:textId="77777777" w:rsidR="00645803" w:rsidRPr="00143286" w:rsidRDefault="00645803" w:rsidP="00645803">
      <w:pPr>
        <w:rPr>
          <w:rFonts w:asciiTheme="minorEastAsia" w:hAnsiTheme="minorEastAsia"/>
        </w:rPr>
      </w:pPr>
      <w:r w:rsidRPr="00143286">
        <w:rPr>
          <w:rFonts w:asciiTheme="minorEastAsia" w:hAnsiTheme="minorEastAsia" w:hint="eastAsia"/>
        </w:rPr>
        <w:t>４　計画期間</w:t>
      </w:r>
    </w:p>
    <w:p w14:paraId="104BD277" w14:textId="77777777" w:rsidR="00645803" w:rsidRPr="00143286" w:rsidRDefault="00645803" w:rsidP="00645803">
      <w:pPr>
        <w:rPr>
          <w:rFonts w:asciiTheme="minorEastAsia" w:hAnsiTheme="minorEastAsia"/>
        </w:rPr>
      </w:pPr>
      <w:r w:rsidRPr="00143286">
        <w:rPr>
          <w:rFonts w:asciiTheme="minorEastAsia" w:hAnsiTheme="minorEastAsia" w:hint="eastAsia"/>
        </w:rPr>
        <w:t>（１）導入促進基本計画の計画期間</w:t>
      </w:r>
    </w:p>
    <w:p w14:paraId="47D5C6CB" w14:textId="77777777" w:rsidR="00645803" w:rsidRPr="00143286" w:rsidRDefault="00645803" w:rsidP="00645803">
      <w:pPr>
        <w:ind w:firstLineChars="100" w:firstLine="240"/>
      </w:pPr>
      <w:r w:rsidRPr="00143286">
        <w:rPr>
          <w:rFonts w:hint="eastAsia"/>
        </w:rPr>
        <w:t>計画期間は、国が同意した日から５年間とする。</w:t>
      </w:r>
    </w:p>
    <w:p w14:paraId="6F382FFC" w14:textId="77777777" w:rsidR="00645803" w:rsidRPr="00143286" w:rsidRDefault="00645803" w:rsidP="00645803">
      <w:pPr>
        <w:rPr>
          <w:rFonts w:asciiTheme="minorEastAsia" w:hAnsiTheme="minorEastAsia"/>
        </w:rPr>
      </w:pPr>
    </w:p>
    <w:p w14:paraId="5995D95F" w14:textId="77777777" w:rsidR="00645803" w:rsidRPr="00143286" w:rsidRDefault="00645803" w:rsidP="00645803">
      <w:pPr>
        <w:rPr>
          <w:rFonts w:asciiTheme="minorEastAsia" w:hAnsiTheme="minorEastAsia"/>
        </w:rPr>
      </w:pPr>
      <w:r w:rsidRPr="00143286">
        <w:rPr>
          <w:rFonts w:asciiTheme="minorEastAsia" w:hAnsiTheme="minorEastAsia" w:hint="eastAsia"/>
        </w:rPr>
        <w:t>（２）先端設備等導入計画の計画期間</w:t>
      </w:r>
    </w:p>
    <w:p w14:paraId="64C0F10B" w14:textId="77777777" w:rsidR="00645803" w:rsidRPr="00143286" w:rsidRDefault="00645803" w:rsidP="00645803">
      <w:pPr>
        <w:ind w:firstLineChars="100" w:firstLine="240"/>
        <w:rPr>
          <w:rFonts w:asciiTheme="minorEastAsia" w:hAnsiTheme="minorEastAsia"/>
        </w:rPr>
      </w:pPr>
      <w:r w:rsidRPr="00143286">
        <w:rPr>
          <w:rFonts w:asciiTheme="minorEastAsia" w:hAnsiTheme="minorEastAsia" w:hint="eastAsia"/>
        </w:rPr>
        <w:t>３年間、４年間、５年間とする。</w:t>
      </w:r>
    </w:p>
    <w:p w14:paraId="58EC238A" w14:textId="77777777" w:rsidR="00645803" w:rsidRPr="00143286" w:rsidRDefault="00645803" w:rsidP="00645803">
      <w:pPr>
        <w:rPr>
          <w:rFonts w:asciiTheme="minorEastAsia" w:hAnsiTheme="minorEastAsia"/>
        </w:rPr>
      </w:pPr>
    </w:p>
    <w:p w14:paraId="761C383A" w14:textId="218C6EB4" w:rsidR="00645803" w:rsidRPr="00143286" w:rsidRDefault="00645803" w:rsidP="00645803">
      <w:pPr>
        <w:rPr>
          <w:rFonts w:asciiTheme="minorEastAsia" w:hAnsiTheme="minorEastAsia"/>
        </w:rPr>
      </w:pPr>
      <w:r w:rsidRPr="00143286">
        <w:rPr>
          <w:rFonts w:asciiTheme="minorEastAsia" w:hAnsiTheme="minorEastAsia" w:hint="eastAsia"/>
        </w:rPr>
        <w:t>５　先端設備等の導入の促進に当たって配慮すべき事項</w:t>
      </w:r>
    </w:p>
    <w:p w14:paraId="33A5F3C5" w14:textId="77777777" w:rsidR="00645803" w:rsidRPr="00143286" w:rsidRDefault="00645803" w:rsidP="00645803">
      <w:pPr>
        <w:ind w:left="480" w:hangingChars="200" w:hanging="480"/>
        <w:rPr>
          <w:rFonts w:asciiTheme="minorEastAsia" w:hAnsiTheme="minorEastAsia"/>
        </w:rPr>
      </w:pPr>
      <w:r w:rsidRPr="00143286">
        <w:rPr>
          <w:rFonts w:asciiTheme="minorEastAsia" w:hAnsiTheme="minorEastAsia" w:hint="eastAsia"/>
        </w:rPr>
        <w:t xml:space="preserve">　①人員削減を目的とした取り組みを先端設備等導入計画の認定の対象としない等、雇用の安定に配慮する。</w:t>
      </w:r>
    </w:p>
    <w:p w14:paraId="00859939" w14:textId="77777777" w:rsidR="00645803" w:rsidRPr="00143286" w:rsidRDefault="00645803" w:rsidP="00645803">
      <w:pPr>
        <w:ind w:leftChars="100" w:left="480" w:hangingChars="100" w:hanging="240"/>
        <w:rPr>
          <w:rFonts w:asciiTheme="minorEastAsia" w:hAnsiTheme="minorEastAsia"/>
        </w:rPr>
      </w:pPr>
      <w:r w:rsidRPr="00143286">
        <w:rPr>
          <w:rFonts w:asciiTheme="minorEastAsia" w:hAnsiTheme="minorEastAsia" w:hint="eastAsia"/>
        </w:rPr>
        <w:t>②公序良俗に反する取り組みや、反社会的勢力との関係が認められるものについては先端設備等導入計画の認定の対象としない等、健全な地域経済の発展に配慮する。</w:t>
      </w:r>
    </w:p>
    <w:p w14:paraId="2053CC37" w14:textId="77777777" w:rsidR="00645803" w:rsidRPr="00143286" w:rsidRDefault="00645803" w:rsidP="00645803">
      <w:pPr>
        <w:ind w:leftChars="100" w:left="480" w:hangingChars="100" w:hanging="240"/>
        <w:rPr>
          <w:rFonts w:asciiTheme="minorEastAsia" w:hAnsiTheme="minorEastAsia"/>
        </w:rPr>
      </w:pPr>
      <w:r w:rsidRPr="00143286">
        <w:rPr>
          <w:rFonts w:asciiTheme="minorEastAsia" w:hAnsiTheme="minorEastAsia" w:hint="eastAsia"/>
        </w:rPr>
        <w:t>③町税を滞納している者については、先端設備等導入計画の認定の対象にしない等、納税の円滑化及び公平性に配慮する。</w:t>
      </w:r>
    </w:p>
    <w:p w14:paraId="49CE2FC6" w14:textId="77777777" w:rsidR="00645803" w:rsidRPr="00143286" w:rsidRDefault="00645803" w:rsidP="00645803">
      <w:pPr>
        <w:rPr>
          <w:rFonts w:asciiTheme="minorEastAsia" w:hAnsiTheme="minorEastAsia"/>
        </w:rPr>
      </w:pPr>
    </w:p>
    <w:p w14:paraId="060BA373" w14:textId="77777777" w:rsidR="00645803" w:rsidRPr="00143286" w:rsidRDefault="00645803" w:rsidP="00645803">
      <w:pPr>
        <w:rPr>
          <w:rFonts w:asciiTheme="minorEastAsia" w:hAnsiTheme="minorEastAsia"/>
        </w:rPr>
      </w:pPr>
      <w:r w:rsidRPr="00143286">
        <w:rPr>
          <w:rFonts w:asciiTheme="minorEastAsia" w:hAnsiTheme="minorEastAsia" w:hint="eastAsia"/>
        </w:rPr>
        <w:t>（備考）</w:t>
      </w:r>
    </w:p>
    <w:p w14:paraId="078A2CC7" w14:textId="77777777" w:rsidR="00645803" w:rsidRPr="00143286" w:rsidRDefault="00645803" w:rsidP="00645803">
      <w:pPr>
        <w:rPr>
          <w:rFonts w:asciiTheme="minorEastAsia" w:hAnsiTheme="minorEastAsia"/>
        </w:rPr>
      </w:pPr>
      <w:r w:rsidRPr="00143286">
        <w:rPr>
          <w:rFonts w:asciiTheme="minorEastAsia" w:hAnsiTheme="minorEastAsia" w:hint="eastAsia"/>
        </w:rPr>
        <w:t xml:space="preserve">　　用紙の大きさは日本工業規格Ａ４とする。</w:t>
      </w:r>
    </w:p>
    <w:p w14:paraId="5AE47208" w14:textId="77777777" w:rsidR="00645803" w:rsidRPr="00143286" w:rsidRDefault="00645803" w:rsidP="00645803">
      <w:pPr>
        <w:rPr>
          <w:rFonts w:asciiTheme="minorEastAsia" w:hAnsiTheme="minorEastAsia"/>
        </w:rPr>
      </w:pPr>
    </w:p>
    <w:p w14:paraId="08F78F66" w14:textId="77777777" w:rsidR="00645803" w:rsidRPr="00143286" w:rsidRDefault="00645803" w:rsidP="00645803">
      <w:pPr>
        <w:rPr>
          <w:rFonts w:asciiTheme="minorEastAsia" w:hAnsiTheme="minorEastAsia"/>
        </w:rPr>
      </w:pPr>
    </w:p>
    <w:p w14:paraId="248F735D" w14:textId="77777777" w:rsidR="00645803" w:rsidRPr="00143286" w:rsidRDefault="00645803" w:rsidP="00634F02">
      <w:pPr>
        <w:widowControl/>
        <w:ind w:leftChars="237" w:left="569" w:firstLineChars="100" w:firstLine="240"/>
        <w:jc w:val="left"/>
        <w:rPr>
          <w:rFonts w:asciiTheme="minorEastAsia" w:hAnsiTheme="minorEastAsia"/>
          <w:color w:val="000000" w:themeColor="text1"/>
        </w:rPr>
      </w:pPr>
    </w:p>
    <w:sectPr w:rsidR="00645803" w:rsidRPr="00143286" w:rsidSect="003370A1">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8ABB84" w14:textId="77777777" w:rsidR="000C5BDB" w:rsidRDefault="000C5BDB" w:rsidP="003C0825">
      <w:r>
        <w:separator/>
      </w:r>
    </w:p>
  </w:endnote>
  <w:endnote w:type="continuationSeparator" w:id="0">
    <w:p w14:paraId="107E8E49" w14:textId="77777777" w:rsidR="000C5BDB" w:rsidRDefault="000C5BDB"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402CAF" w14:textId="77777777" w:rsidR="000C5BDB" w:rsidRDefault="000C5BDB" w:rsidP="003C0825">
      <w:r>
        <w:separator/>
      </w:r>
    </w:p>
  </w:footnote>
  <w:footnote w:type="continuationSeparator" w:id="0">
    <w:p w14:paraId="7E9B0E3C" w14:textId="77777777" w:rsidR="000C5BDB" w:rsidRDefault="000C5BDB"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1D79"/>
    <w:rsid w:val="0000314B"/>
    <w:rsid w:val="00011B88"/>
    <w:rsid w:val="00036AAE"/>
    <w:rsid w:val="000432D6"/>
    <w:rsid w:val="000460F3"/>
    <w:rsid w:val="000525D2"/>
    <w:rsid w:val="0006535B"/>
    <w:rsid w:val="00066BAB"/>
    <w:rsid w:val="0007657B"/>
    <w:rsid w:val="00081F74"/>
    <w:rsid w:val="00090D3B"/>
    <w:rsid w:val="000B0884"/>
    <w:rsid w:val="000B5AC4"/>
    <w:rsid w:val="000C5BDB"/>
    <w:rsid w:val="000E32FC"/>
    <w:rsid w:val="000E614A"/>
    <w:rsid w:val="00100DAD"/>
    <w:rsid w:val="001027FA"/>
    <w:rsid w:val="0010676E"/>
    <w:rsid w:val="00106A2D"/>
    <w:rsid w:val="00110294"/>
    <w:rsid w:val="00143286"/>
    <w:rsid w:val="001471C5"/>
    <w:rsid w:val="001641F5"/>
    <w:rsid w:val="0017147A"/>
    <w:rsid w:val="00190990"/>
    <w:rsid w:val="001A1765"/>
    <w:rsid w:val="001E3A2A"/>
    <w:rsid w:val="001F16BD"/>
    <w:rsid w:val="00224CD4"/>
    <w:rsid w:val="00235042"/>
    <w:rsid w:val="002357D3"/>
    <w:rsid w:val="002506E6"/>
    <w:rsid w:val="00251F14"/>
    <w:rsid w:val="00263ECE"/>
    <w:rsid w:val="00291B2E"/>
    <w:rsid w:val="002A2442"/>
    <w:rsid w:val="002B1B60"/>
    <w:rsid w:val="002B53F7"/>
    <w:rsid w:val="002C3397"/>
    <w:rsid w:val="002D0721"/>
    <w:rsid w:val="002D380E"/>
    <w:rsid w:val="002D64E0"/>
    <w:rsid w:val="002F5746"/>
    <w:rsid w:val="002F7FE5"/>
    <w:rsid w:val="003068EE"/>
    <w:rsid w:val="003267DC"/>
    <w:rsid w:val="003370A1"/>
    <w:rsid w:val="00337CB7"/>
    <w:rsid w:val="00346253"/>
    <w:rsid w:val="00371CF2"/>
    <w:rsid w:val="0039781F"/>
    <w:rsid w:val="003C0825"/>
    <w:rsid w:val="003C6371"/>
    <w:rsid w:val="003F3C83"/>
    <w:rsid w:val="00407DD7"/>
    <w:rsid w:val="00417725"/>
    <w:rsid w:val="00422CA0"/>
    <w:rsid w:val="0043199E"/>
    <w:rsid w:val="00461063"/>
    <w:rsid w:val="00466B9A"/>
    <w:rsid w:val="0049784D"/>
    <w:rsid w:val="004A2B34"/>
    <w:rsid w:val="004B56EF"/>
    <w:rsid w:val="004B76DB"/>
    <w:rsid w:val="004D4C95"/>
    <w:rsid w:val="004D5552"/>
    <w:rsid w:val="004E62C3"/>
    <w:rsid w:val="004F7CAF"/>
    <w:rsid w:val="00500F79"/>
    <w:rsid w:val="005141CA"/>
    <w:rsid w:val="00514B0D"/>
    <w:rsid w:val="005371FC"/>
    <w:rsid w:val="00537405"/>
    <w:rsid w:val="005375E4"/>
    <w:rsid w:val="005520A1"/>
    <w:rsid w:val="00553CC8"/>
    <w:rsid w:val="005635E0"/>
    <w:rsid w:val="00571810"/>
    <w:rsid w:val="005776E3"/>
    <w:rsid w:val="005847AC"/>
    <w:rsid w:val="005A0FFA"/>
    <w:rsid w:val="005A4311"/>
    <w:rsid w:val="005A5FE1"/>
    <w:rsid w:val="005B06B0"/>
    <w:rsid w:val="005E23DA"/>
    <w:rsid w:val="0061695D"/>
    <w:rsid w:val="006178F2"/>
    <w:rsid w:val="00634F02"/>
    <w:rsid w:val="00645803"/>
    <w:rsid w:val="0065352E"/>
    <w:rsid w:val="00666FD7"/>
    <w:rsid w:val="00671891"/>
    <w:rsid w:val="00682C06"/>
    <w:rsid w:val="00696C22"/>
    <w:rsid w:val="006A79DE"/>
    <w:rsid w:val="006C0486"/>
    <w:rsid w:val="006E3449"/>
    <w:rsid w:val="00722738"/>
    <w:rsid w:val="00776A7E"/>
    <w:rsid w:val="0078023D"/>
    <w:rsid w:val="007C2C94"/>
    <w:rsid w:val="007D4EF1"/>
    <w:rsid w:val="00802539"/>
    <w:rsid w:val="008239F7"/>
    <w:rsid w:val="0082644F"/>
    <w:rsid w:val="00826F87"/>
    <w:rsid w:val="00832DFA"/>
    <w:rsid w:val="00835C7A"/>
    <w:rsid w:val="00836D2A"/>
    <w:rsid w:val="00837103"/>
    <w:rsid w:val="00857631"/>
    <w:rsid w:val="00864480"/>
    <w:rsid w:val="00871C14"/>
    <w:rsid w:val="008B33CB"/>
    <w:rsid w:val="008B4BED"/>
    <w:rsid w:val="008B6979"/>
    <w:rsid w:val="008C0841"/>
    <w:rsid w:val="008C4316"/>
    <w:rsid w:val="008D41B5"/>
    <w:rsid w:val="008D6DC9"/>
    <w:rsid w:val="009216EE"/>
    <w:rsid w:val="009600E4"/>
    <w:rsid w:val="0096263C"/>
    <w:rsid w:val="0099376D"/>
    <w:rsid w:val="00994B50"/>
    <w:rsid w:val="009A33F1"/>
    <w:rsid w:val="009A45C7"/>
    <w:rsid w:val="009F2BFD"/>
    <w:rsid w:val="00A20D08"/>
    <w:rsid w:val="00A30E51"/>
    <w:rsid w:val="00A36616"/>
    <w:rsid w:val="00A40882"/>
    <w:rsid w:val="00A80CD0"/>
    <w:rsid w:val="00A87555"/>
    <w:rsid w:val="00AC7E78"/>
    <w:rsid w:val="00AD2A4F"/>
    <w:rsid w:val="00AE029D"/>
    <w:rsid w:val="00AE160E"/>
    <w:rsid w:val="00AF5CC2"/>
    <w:rsid w:val="00B5195C"/>
    <w:rsid w:val="00B80CAB"/>
    <w:rsid w:val="00B923C9"/>
    <w:rsid w:val="00BB02AC"/>
    <w:rsid w:val="00BC3249"/>
    <w:rsid w:val="00BC39D5"/>
    <w:rsid w:val="00BC7E95"/>
    <w:rsid w:val="00BE2DE5"/>
    <w:rsid w:val="00BF2EE3"/>
    <w:rsid w:val="00C0471C"/>
    <w:rsid w:val="00C260B1"/>
    <w:rsid w:val="00C36174"/>
    <w:rsid w:val="00C4347E"/>
    <w:rsid w:val="00C52694"/>
    <w:rsid w:val="00C718A0"/>
    <w:rsid w:val="00C75749"/>
    <w:rsid w:val="00C9700D"/>
    <w:rsid w:val="00CB29B2"/>
    <w:rsid w:val="00CB54AC"/>
    <w:rsid w:val="00CC2C7F"/>
    <w:rsid w:val="00CC5689"/>
    <w:rsid w:val="00CD0E2B"/>
    <w:rsid w:val="00CF5578"/>
    <w:rsid w:val="00D11BCF"/>
    <w:rsid w:val="00D14713"/>
    <w:rsid w:val="00D33561"/>
    <w:rsid w:val="00D552C9"/>
    <w:rsid w:val="00D55945"/>
    <w:rsid w:val="00D57203"/>
    <w:rsid w:val="00D608CC"/>
    <w:rsid w:val="00D621F1"/>
    <w:rsid w:val="00D80628"/>
    <w:rsid w:val="00D86703"/>
    <w:rsid w:val="00D94CF5"/>
    <w:rsid w:val="00DA187E"/>
    <w:rsid w:val="00DA7B1D"/>
    <w:rsid w:val="00DD4B5C"/>
    <w:rsid w:val="00DE2691"/>
    <w:rsid w:val="00E221D2"/>
    <w:rsid w:val="00E304FD"/>
    <w:rsid w:val="00E3696C"/>
    <w:rsid w:val="00E37385"/>
    <w:rsid w:val="00E6701B"/>
    <w:rsid w:val="00E72D29"/>
    <w:rsid w:val="00EA612E"/>
    <w:rsid w:val="00ED310E"/>
    <w:rsid w:val="00ED32F4"/>
    <w:rsid w:val="00EE480B"/>
    <w:rsid w:val="00EF7A6E"/>
    <w:rsid w:val="00F26CC1"/>
    <w:rsid w:val="00F40F76"/>
    <w:rsid w:val="00F447C6"/>
    <w:rsid w:val="00F47064"/>
    <w:rsid w:val="00F5032B"/>
    <w:rsid w:val="00F93D9D"/>
    <w:rsid w:val="00FB0C09"/>
    <w:rsid w:val="00FC2D7C"/>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5202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C579F7-D627-480F-8432-8421B3DED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247</Words>
  <Characters>1413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2021-10-25T04:52:00Z</dcterms:created>
  <dcterms:modified xsi:type="dcterms:W3CDTF">2021-12-08T05:24:00Z</dcterms:modified>
</cp:coreProperties>
</file>