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E717" w14:textId="77777777" w:rsidR="007D383F" w:rsidRDefault="00156853" w:rsidP="00227D65">
      <w:pPr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HG丸ｺﾞｼｯｸM-PRO"/>
          <w:color w:val="000000"/>
          <w:kern w:val="0"/>
          <w:sz w:val="16"/>
          <w:szCs w:val="16"/>
        </w:rPr>
      </w:pPr>
      <w:r w:rsidRPr="00FB37BB">
        <w:rPr>
          <w:rFonts w:ascii="ＭＳ Ｐゴシック" w:eastAsia="ＭＳ Ｐゴシック" w:hAnsi="ＭＳ Ｐゴシック" w:cs="HG丸ｺﾞｼｯｸM-PRO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1E186" wp14:editId="6E95B987">
                <wp:simplePos x="0" y="0"/>
                <wp:positionH relativeFrom="column">
                  <wp:posOffset>62865</wp:posOffset>
                </wp:positionH>
                <wp:positionV relativeFrom="paragraph">
                  <wp:posOffset>-117474</wp:posOffset>
                </wp:positionV>
                <wp:extent cx="5514975" cy="9525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61D44" w14:textId="77777777" w:rsidR="00802D24" w:rsidRPr="008C6E5E" w:rsidRDefault="008C6E5E" w:rsidP="008C6E5E">
                            <w:pPr>
                              <w:spacing w:line="46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8C6E5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事業主の</w:t>
                            </w:r>
                            <w:r w:rsidRPr="008C6E5E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皆さんへ</w:t>
                            </w:r>
                          </w:p>
                          <w:p w14:paraId="111D7520" w14:textId="77777777" w:rsidR="006F4B55" w:rsidRDefault="00591BC8" w:rsidP="00157FC8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7D383F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金山町産業振興条例</w:t>
                            </w:r>
                            <w:r w:rsidR="006F4B5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奨励金</w:t>
                            </w:r>
                            <w:r w:rsidRPr="007D383F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について</w:t>
                            </w:r>
                          </w:p>
                          <w:p w14:paraId="322301AD" w14:textId="77777777" w:rsidR="008C6E5E" w:rsidRPr="007D383F" w:rsidRDefault="00591BC8" w:rsidP="00157FC8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7D383F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（お知らせ）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29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.95pt;margin-top:-9.25pt;width:434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" fillcolor="white [3201]" strokeweight=".5pt">
                <v:textbox inset="2mm,0,2mm,0">
                  <w:txbxContent>
                    <w:p w:rsidR="00802D24" w:rsidRPr="008C6E5E" w:rsidRDefault="008C6E5E" w:rsidP="008C6E5E">
                      <w:pPr>
                        <w:spacing w:line="46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8C6E5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事業主の</w:t>
                      </w:r>
                      <w:r w:rsidRPr="008C6E5E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皆さんへ</w:t>
                      </w:r>
                    </w:p>
                    <w:p w:rsidR="006F4B55" w:rsidRDefault="00591BC8" w:rsidP="00157FC8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7D383F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金山町産業振興条例</w:t>
                      </w:r>
                      <w:r w:rsidR="006F4B5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奨励金</w:t>
                      </w:r>
                      <w:r w:rsidRPr="007D383F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について</w:t>
                      </w:r>
                    </w:p>
                    <w:p w:rsidR="008C6E5E" w:rsidRPr="007D383F" w:rsidRDefault="00591BC8" w:rsidP="00157FC8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7D383F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（お知らせ）</w:t>
                      </w:r>
                    </w:p>
                  </w:txbxContent>
                </v:textbox>
              </v:shape>
            </w:pict>
          </mc:Fallback>
        </mc:AlternateContent>
      </w:r>
      <w:r w:rsidR="00D90C76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16"/>
          <w:szCs w:val="16"/>
        </w:rPr>
        <w:t>.</w:t>
      </w:r>
    </w:p>
    <w:p w14:paraId="54F65CA8" w14:textId="77777777" w:rsidR="00591BC8" w:rsidRPr="00FB37BB" w:rsidRDefault="00591BC8" w:rsidP="00227D65">
      <w:pPr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HG丸ｺﾞｼｯｸM-PRO"/>
          <w:color w:val="000000"/>
          <w:kern w:val="0"/>
          <w:sz w:val="16"/>
          <w:szCs w:val="16"/>
        </w:rPr>
      </w:pPr>
    </w:p>
    <w:p w14:paraId="0A4D8A40" w14:textId="77777777" w:rsidR="007D383F" w:rsidRDefault="007D383F" w:rsidP="00591BC8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5BBD7E55" w14:textId="77777777" w:rsidR="00BD0B4D" w:rsidRDefault="00BD0B4D" w:rsidP="00802D2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2"/>
        </w:rPr>
      </w:pPr>
    </w:p>
    <w:p w14:paraId="0FA46EDB" w14:textId="77777777" w:rsidR="007F717E" w:rsidRPr="007D383F" w:rsidRDefault="007F717E" w:rsidP="00591BC8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日頃より、当町の産業振興にご協力を賜り感謝申し上げます。</w:t>
      </w:r>
    </w:p>
    <w:p w14:paraId="323D7138" w14:textId="77777777" w:rsidR="007D383F" w:rsidRDefault="007F717E" w:rsidP="005E2301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さて、</w:t>
      </w:r>
      <w:r w:rsidR="00591BC8" w:rsidRPr="007D383F">
        <w:rPr>
          <w:rFonts w:ascii="ＭＳ Ｐゴシック" w:eastAsia="ＭＳ Ｐゴシック" w:hAnsi="ＭＳ Ｐゴシック" w:hint="eastAsia"/>
          <w:sz w:val="24"/>
          <w:szCs w:val="24"/>
        </w:rPr>
        <w:t>平成１３年度から行っております、金山町産業振興条例</w:t>
      </w:r>
      <w:r w:rsidR="006F4B55">
        <w:rPr>
          <w:rFonts w:ascii="ＭＳ Ｐゴシック" w:eastAsia="ＭＳ Ｐゴシック" w:hAnsi="ＭＳ Ｐゴシック" w:hint="eastAsia"/>
          <w:sz w:val="24"/>
          <w:szCs w:val="24"/>
        </w:rPr>
        <w:t>奨励金</w:t>
      </w:r>
      <w:r w:rsidR="00591BC8" w:rsidRPr="007D383F">
        <w:rPr>
          <w:rFonts w:ascii="ＭＳ Ｐゴシック" w:eastAsia="ＭＳ Ｐゴシック" w:hAnsi="ＭＳ Ｐゴシック" w:hint="eastAsia"/>
          <w:sz w:val="24"/>
          <w:szCs w:val="24"/>
        </w:rPr>
        <w:t>について、</w:t>
      </w:r>
      <w:r w:rsidR="005651B8">
        <w:rPr>
          <w:rFonts w:ascii="ＭＳ Ｐゴシック" w:eastAsia="ＭＳ Ｐゴシック" w:hAnsi="ＭＳ Ｐゴシック" w:hint="eastAsia"/>
          <w:sz w:val="24"/>
          <w:szCs w:val="24"/>
        </w:rPr>
        <w:t>お知らせします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D6489D" w:rsidRPr="007D383F">
        <w:rPr>
          <w:rFonts w:ascii="ＭＳ Ｐゴシック" w:eastAsia="ＭＳ Ｐゴシック" w:hAnsi="ＭＳ Ｐゴシック" w:hint="eastAsia"/>
          <w:sz w:val="24"/>
          <w:szCs w:val="24"/>
        </w:rPr>
        <w:t>ご不明点などございましたらお気軽に</w:t>
      </w:r>
      <w:r w:rsidR="00BD0B4D">
        <w:rPr>
          <w:rFonts w:ascii="ＭＳ Ｐゴシック" w:eastAsia="ＭＳ Ｐゴシック" w:hAnsi="ＭＳ Ｐゴシック" w:hint="eastAsia"/>
          <w:sz w:val="24"/>
          <w:szCs w:val="24"/>
        </w:rPr>
        <w:t>裏面の下記に記載している</w:t>
      </w:r>
      <w:r w:rsidR="007D0C89">
        <w:rPr>
          <w:rFonts w:ascii="ＭＳ Ｐゴシック" w:eastAsia="ＭＳ Ｐゴシック" w:hAnsi="ＭＳ Ｐゴシック" w:hint="eastAsia"/>
          <w:sz w:val="24"/>
          <w:szCs w:val="24"/>
        </w:rPr>
        <w:t>商工観光</w:t>
      </w:r>
      <w:r w:rsidR="00BD0B4D">
        <w:rPr>
          <w:rFonts w:ascii="ＭＳ Ｐゴシック" w:eastAsia="ＭＳ Ｐゴシック" w:hAnsi="ＭＳ Ｐゴシック" w:hint="eastAsia"/>
          <w:sz w:val="24"/>
          <w:szCs w:val="24"/>
        </w:rPr>
        <w:t>係</w:t>
      </w:r>
      <w:r w:rsidR="00D6489D" w:rsidRPr="007D383F">
        <w:rPr>
          <w:rFonts w:ascii="ＭＳ Ｐゴシック" w:eastAsia="ＭＳ Ｐゴシック" w:hAnsi="ＭＳ Ｐゴシック" w:hint="eastAsia"/>
          <w:sz w:val="24"/>
          <w:szCs w:val="24"/>
        </w:rPr>
        <w:t>までお問い合わせくださいますようお願いいたします。</w:t>
      </w:r>
    </w:p>
    <w:p w14:paraId="7A2D4AE1" w14:textId="77777777" w:rsidR="005E2301" w:rsidRDefault="005E2301" w:rsidP="005E230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69E9C44" w14:textId="77777777" w:rsidR="005E2301" w:rsidRPr="005E2301" w:rsidRDefault="005E2301" w:rsidP="005E230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※この条例には、工場の新設・拡充と常用労働者の奨励金制度があります。</w:t>
      </w:r>
    </w:p>
    <w:p w14:paraId="7DDDA05C" w14:textId="77777777" w:rsidR="00591BC8" w:rsidRPr="00091434" w:rsidRDefault="00591BC8" w:rsidP="0009143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sz w:val="32"/>
          <w:szCs w:val="32"/>
          <w:bdr w:val="single" w:sz="4" w:space="0" w:color="auto"/>
          <w:shd w:val="pct15" w:color="auto" w:fill="FFFFFF"/>
        </w:rPr>
      </w:pPr>
      <w:r w:rsidRPr="00091434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  <w:shd w:val="pct15" w:color="auto" w:fill="FFFFFF"/>
        </w:rPr>
        <w:t xml:space="preserve">工場等の新設・拡充の場合 </w:t>
      </w:r>
    </w:p>
    <w:p w14:paraId="3A5DEA73" w14:textId="77777777" w:rsidR="006F4B55" w:rsidRDefault="00091434" w:rsidP="006F4B55">
      <w:pPr>
        <w:autoSpaceDE w:val="0"/>
        <w:autoSpaceDN w:val="0"/>
        <w:adjustRightInd w:val="0"/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b/>
          <w:sz w:val="24"/>
          <w:szCs w:val="24"/>
        </w:rPr>
        <w:t>事業所が工場等の</w:t>
      </w:r>
      <w:r w:rsidR="005651B8">
        <w:rPr>
          <w:rFonts w:ascii="ＭＳ Ｐゴシック" w:eastAsia="ＭＳ Ｐゴシック" w:hAnsi="ＭＳ Ｐゴシック" w:hint="eastAsia"/>
          <w:b/>
          <w:sz w:val="24"/>
          <w:szCs w:val="24"/>
        </w:rPr>
        <w:t>500万円以上の新設または300万円以上の拡充を行う場合に、新設または拡充を行う毎に事前に指定申請が必要となります。</w:t>
      </w:r>
    </w:p>
    <w:p w14:paraId="3FF80F86" w14:textId="77777777" w:rsidR="006F4B55" w:rsidRPr="007D383F" w:rsidRDefault="006F4B55" w:rsidP="006F4B55">
      <w:pPr>
        <w:autoSpaceDE w:val="0"/>
        <w:autoSpaceDN w:val="0"/>
        <w:adjustRightInd w:val="0"/>
        <w:ind w:left="241" w:hangingChars="100" w:hanging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※工場等とは、土地・建物・設備を有し、従業員を使用して事業を営むのに必要な施設のこと</w:t>
      </w:r>
    </w:p>
    <w:p w14:paraId="2A78680A" w14:textId="77777777" w:rsidR="00A34611" w:rsidRPr="007D383F" w:rsidRDefault="00A34611" w:rsidP="007A522E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83C11BC" w14:textId="77777777" w:rsidR="00591BC8" w:rsidRDefault="00591BC8" w:rsidP="002B155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例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工場</w:t>
      </w:r>
      <w:r w:rsidR="006F4B55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の新設または拡充を</w:t>
      </w:r>
      <w:r w:rsidR="005651B8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場合</w:t>
      </w:r>
    </w:p>
    <w:p w14:paraId="63814BC9" w14:textId="77777777" w:rsidR="00386A4F" w:rsidRPr="00D639F4" w:rsidRDefault="00386A4F" w:rsidP="002B155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丸ｺﾞｼｯｸM-PRO"/>
          <w:color w:val="000000"/>
          <w:w w:val="150"/>
          <w:kern w:val="0"/>
          <w:sz w:val="24"/>
          <w:szCs w:val="24"/>
        </w:rPr>
      </w:pPr>
    </w:p>
    <w:p w14:paraId="72454CD6" w14:textId="77777777" w:rsidR="002430BB" w:rsidRPr="007D383F" w:rsidRDefault="00F61106" w:rsidP="00591BC8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導入前に</w:t>
      </w:r>
      <w:r w:rsidR="00227D65" w:rsidRPr="007D383F">
        <w:rPr>
          <w:rFonts w:ascii="ＭＳ Ｐゴシック" w:eastAsia="ＭＳ Ｐゴシック" w:hAnsi="ＭＳ Ｐゴシック" w:hint="eastAsia"/>
          <w:sz w:val="24"/>
          <w:szCs w:val="24"/>
        </w:rPr>
        <w:t>産業課に</w:t>
      </w:r>
      <w:r w:rsidR="00591BC8" w:rsidRPr="007D383F">
        <w:rPr>
          <w:rFonts w:ascii="ＭＳ Ｐゴシック" w:eastAsia="ＭＳ Ｐゴシック" w:hAnsi="ＭＳ Ｐゴシック" w:hint="eastAsia"/>
          <w:sz w:val="24"/>
          <w:szCs w:val="24"/>
        </w:rPr>
        <w:t>指定申請書</w:t>
      </w:r>
      <w:r w:rsidR="00F0697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27D65" w:rsidRPr="007D383F">
        <w:rPr>
          <w:rFonts w:ascii="ＭＳ Ｐゴシック" w:eastAsia="ＭＳ Ｐゴシック" w:hAnsi="ＭＳ Ｐゴシック" w:hint="eastAsia"/>
          <w:sz w:val="24"/>
          <w:szCs w:val="24"/>
        </w:rPr>
        <w:t>事業計画書</w:t>
      </w:r>
      <w:r w:rsidR="00F06975">
        <w:rPr>
          <w:rFonts w:ascii="ＭＳ Ｐゴシック" w:eastAsia="ＭＳ Ｐゴシック" w:hAnsi="ＭＳ Ｐゴシック" w:hint="eastAsia"/>
          <w:sz w:val="24"/>
          <w:szCs w:val="24"/>
        </w:rPr>
        <w:t>、同意書</w:t>
      </w:r>
      <w:r w:rsidR="00591BC8" w:rsidRPr="007D383F">
        <w:rPr>
          <w:rFonts w:ascii="ＭＳ Ｐゴシック" w:eastAsia="ＭＳ Ｐゴシック" w:hAnsi="ＭＳ Ｐゴシック" w:hint="eastAsia"/>
          <w:sz w:val="24"/>
          <w:szCs w:val="24"/>
        </w:rPr>
        <w:t>を提出</w:t>
      </w:r>
    </w:p>
    <w:p w14:paraId="67A1A061" w14:textId="77777777" w:rsidR="00591BC8" w:rsidRPr="00773F0D" w:rsidRDefault="002430BB" w:rsidP="00773F0D">
      <w:pPr>
        <w:pStyle w:val="a9"/>
        <w:autoSpaceDE w:val="0"/>
        <w:autoSpaceDN w:val="0"/>
        <w:adjustRightInd w:val="0"/>
        <w:ind w:leftChars="0" w:left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651B8">
        <w:rPr>
          <w:rFonts w:ascii="ＭＳ Ｐゴシック" w:eastAsia="ＭＳ Ｐゴシック" w:hAnsi="ＭＳ Ｐゴシック" w:hint="eastAsia"/>
          <w:sz w:val="24"/>
          <w:szCs w:val="24"/>
        </w:rPr>
        <w:t>指定後に</w:t>
      </w:r>
      <w:r w:rsidR="0025365F">
        <w:rPr>
          <w:rFonts w:ascii="ＭＳ Ｐゴシック" w:eastAsia="ＭＳ Ｐゴシック" w:hAnsi="ＭＳ Ｐゴシック" w:hint="eastAsia"/>
          <w:sz w:val="24"/>
          <w:szCs w:val="24"/>
        </w:rPr>
        <w:t>事業に着手したら</w:t>
      </w:r>
      <w:r w:rsidR="005651B8">
        <w:rPr>
          <w:rFonts w:ascii="ＭＳ Ｐゴシック" w:eastAsia="ＭＳ Ｐゴシック" w:hAnsi="ＭＳ Ｐゴシック" w:hint="eastAsia"/>
          <w:sz w:val="24"/>
          <w:szCs w:val="24"/>
        </w:rPr>
        <w:t>着手届</w:t>
      </w:r>
      <w:r w:rsidR="00773F0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651B8" w:rsidRPr="00773F0D">
        <w:rPr>
          <w:rFonts w:ascii="ＭＳ Ｐゴシック" w:eastAsia="ＭＳ Ｐゴシック" w:hAnsi="ＭＳ Ｐゴシック" w:hint="eastAsia"/>
          <w:sz w:val="24"/>
          <w:szCs w:val="24"/>
        </w:rPr>
        <w:t>、操業（機械などを動かし作業すること）開始した後に操業開始届を</w:t>
      </w:r>
      <w:r w:rsidR="00156853">
        <w:rPr>
          <w:rFonts w:ascii="ＭＳ Ｐゴシック" w:eastAsia="ＭＳ Ｐゴシック" w:hAnsi="ＭＳ Ｐゴシック" w:hint="eastAsia"/>
          <w:sz w:val="24"/>
          <w:szCs w:val="24"/>
        </w:rPr>
        <w:t>それぞれ</w:t>
      </w:r>
      <w:r w:rsidR="005651B8" w:rsidRPr="00773F0D">
        <w:rPr>
          <w:rFonts w:ascii="ＭＳ Ｐゴシック" w:eastAsia="ＭＳ Ｐゴシック" w:hAnsi="ＭＳ Ｐゴシック" w:hint="eastAsia"/>
          <w:sz w:val="24"/>
          <w:szCs w:val="24"/>
        </w:rPr>
        <w:t>提出する必要があります。</w:t>
      </w:r>
      <w:r w:rsidRPr="00773F0D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E92A625" w14:textId="77777777" w:rsidR="00386A4F" w:rsidRPr="007D383F" w:rsidRDefault="00386A4F" w:rsidP="00591BC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AFCAB6A" w14:textId="77777777" w:rsidR="00591BC8" w:rsidRDefault="00E2113E" w:rsidP="007F717E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指定後、事業完了までの間、</w:t>
      </w:r>
      <w:r w:rsidR="00A61C49">
        <w:rPr>
          <w:rFonts w:ascii="ＭＳ Ｐゴシック" w:eastAsia="ＭＳ Ｐゴシック" w:hAnsi="ＭＳ Ｐゴシック" w:hint="eastAsia"/>
          <w:sz w:val="24"/>
          <w:szCs w:val="24"/>
        </w:rPr>
        <w:t>毎年３月３１日までの１年間の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事業報告を</w:t>
      </w:r>
      <w:r w:rsidR="00591BC8" w:rsidRPr="007D383F">
        <w:rPr>
          <w:rFonts w:ascii="ＭＳ Ｐゴシック" w:eastAsia="ＭＳ Ｐゴシック" w:hAnsi="ＭＳ Ｐゴシック" w:hint="eastAsia"/>
          <w:sz w:val="24"/>
          <w:szCs w:val="24"/>
        </w:rPr>
        <w:t>６月１０日まで提出</w:t>
      </w:r>
    </w:p>
    <w:p w14:paraId="6A48D068" w14:textId="77777777" w:rsidR="003B683A" w:rsidRPr="003B683A" w:rsidRDefault="003B683A" w:rsidP="003B683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B683A">
        <w:rPr>
          <w:rFonts w:ascii="ＭＳ Ｐゴシック" w:eastAsia="ＭＳ Ｐゴシック" w:hAnsi="ＭＳ Ｐゴシック" w:hint="eastAsia"/>
          <w:sz w:val="24"/>
          <w:szCs w:val="24"/>
        </w:rPr>
        <w:t xml:space="preserve">　【添付書類：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生産状況、経営見通し、財務諸表、増員した雇用者の勤務状況</w:t>
      </w:r>
      <w:r w:rsidRPr="003B683A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067009E4" w14:textId="77777777" w:rsidR="00386A4F" w:rsidRPr="003B683A" w:rsidRDefault="00386A4F" w:rsidP="00386A4F">
      <w:pPr>
        <w:pStyle w:val="a9"/>
        <w:autoSpaceDE w:val="0"/>
        <w:autoSpaceDN w:val="0"/>
        <w:adjustRightInd w:val="0"/>
        <w:ind w:leftChars="0" w:left="4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33816B8" w14:textId="77777777" w:rsidR="00C43D70" w:rsidRDefault="00D639F4" w:rsidP="007F717E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新設</w:t>
      </w:r>
      <w:r w:rsidR="00B355F2">
        <w:rPr>
          <w:rFonts w:ascii="ＭＳ Ｐゴシック" w:eastAsia="ＭＳ Ｐゴシック" w:hAnsi="ＭＳ Ｐゴシック" w:hint="eastAsia"/>
          <w:sz w:val="24"/>
          <w:szCs w:val="24"/>
        </w:rPr>
        <w:t>又は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拡充分</w:t>
      </w:r>
      <w:r w:rsidR="006F67ED">
        <w:rPr>
          <w:rFonts w:ascii="ＭＳ Ｐゴシック" w:eastAsia="ＭＳ Ｐゴシック" w:hAnsi="ＭＳ Ｐゴシック" w:hint="eastAsia"/>
          <w:sz w:val="24"/>
          <w:szCs w:val="24"/>
        </w:rPr>
        <w:t>の工場等を含む</w:t>
      </w:r>
      <w:r w:rsidR="00C43D70">
        <w:rPr>
          <w:rFonts w:ascii="ＭＳ Ｐゴシック" w:eastAsia="ＭＳ Ｐゴシック" w:hAnsi="ＭＳ Ｐゴシック" w:hint="eastAsia"/>
          <w:sz w:val="24"/>
          <w:szCs w:val="24"/>
        </w:rPr>
        <w:t>固定資産税</w:t>
      </w:r>
      <w:r w:rsidR="00386A4F">
        <w:rPr>
          <w:rFonts w:ascii="ＭＳ Ｐゴシック" w:eastAsia="ＭＳ Ｐゴシック" w:hAnsi="ＭＳ Ｐゴシック" w:hint="eastAsia"/>
          <w:sz w:val="24"/>
          <w:szCs w:val="24"/>
        </w:rPr>
        <w:t>を納付</w:t>
      </w:r>
    </w:p>
    <w:p w14:paraId="69CC4EBB" w14:textId="77777777" w:rsidR="00386A4F" w:rsidRPr="00D639F4" w:rsidRDefault="00386A4F" w:rsidP="00386A4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DF55D7C" w14:textId="77777777" w:rsidR="007F717E" w:rsidRPr="007D383F" w:rsidRDefault="006F67ED" w:rsidP="007F717E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固定資産税を納付した翌年度に</w:t>
      </w:r>
      <w:r w:rsidR="007F717E" w:rsidRPr="007D383F">
        <w:rPr>
          <w:rFonts w:ascii="ＭＳ Ｐゴシック" w:eastAsia="ＭＳ Ｐゴシック" w:hAnsi="ＭＳ Ｐゴシック" w:hint="eastAsia"/>
          <w:sz w:val="24"/>
          <w:szCs w:val="24"/>
        </w:rPr>
        <w:t>交付申請書を提出</w:t>
      </w:r>
    </w:p>
    <w:p w14:paraId="29103A0F" w14:textId="77777777" w:rsidR="00091434" w:rsidRPr="007D383F" w:rsidRDefault="007F717E" w:rsidP="006F4B55">
      <w:pPr>
        <w:autoSpaceDE w:val="0"/>
        <w:autoSpaceDN w:val="0"/>
        <w:adjustRightInd w:val="0"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 xml:space="preserve">　【添付書類：</w:t>
      </w:r>
      <w:r w:rsidR="00386A4F">
        <w:rPr>
          <w:rFonts w:ascii="ＭＳ Ｐゴシック" w:eastAsia="ＭＳ Ｐゴシック" w:hAnsi="ＭＳ Ｐゴシック" w:hint="eastAsia"/>
          <w:sz w:val="24"/>
          <w:szCs w:val="24"/>
        </w:rPr>
        <w:t>固定資産税の納税証明書</w:t>
      </w:r>
      <w:r w:rsidR="006F67ED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6E902D62" w14:textId="77777777" w:rsidR="00802D24" w:rsidRPr="007D383F" w:rsidRDefault="00802D24" w:rsidP="002B155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C2A03EF" w14:textId="77777777" w:rsidR="00386A4F" w:rsidRDefault="007D383F" w:rsidP="00386A4F">
      <w:pPr>
        <w:autoSpaceDE w:val="0"/>
        <w:autoSpaceDN w:val="0"/>
        <w:adjustRightInd w:val="0"/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156853" w:rsidRPr="00B35C4F">
        <w:rPr>
          <w:rFonts w:ascii="ＭＳ Ｐゴシック" w:eastAsia="ＭＳ Ｐゴシック" w:hAnsi="ＭＳ Ｐゴシック" w:hint="eastAsia"/>
          <w:b/>
          <w:sz w:val="24"/>
          <w:szCs w:val="24"/>
        </w:rPr>
        <w:t>当補助金の対象となる</w:t>
      </w:r>
      <w:r w:rsidRPr="00BD0B4D">
        <w:rPr>
          <w:rFonts w:ascii="ＭＳ Ｐゴシック" w:eastAsia="ＭＳ Ｐゴシック" w:hAnsi="ＭＳ Ｐゴシック" w:hint="eastAsia"/>
          <w:b/>
          <w:sz w:val="24"/>
          <w:szCs w:val="24"/>
        </w:rPr>
        <w:t>拡充とは、生産能力を向上する</w:t>
      </w:r>
      <w:r w:rsidR="00156853">
        <w:rPr>
          <w:rFonts w:ascii="ＭＳ Ｐゴシック" w:eastAsia="ＭＳ Ｐゴシック" w:hAnsi="ＭＳ Ｐゴシック" w:hint="eastAsia"/>
          <w:b/>
          <w:sz w:val="24"/>
          <w:szCs w:val="24"/>
        </w:rPr>
        <w:t>目的で機械を導入、更新、改造することをいいます。能力向上が伴わない場合は対象となりません。</w:t>
      </w:r>
    </w:p>
    <w:p w14:paraId="62E5C110" w14:textId="77777777" w:rsidR="000C48A1" w:rsidRDefault="000C48A1" w:rsidP="00386A4F">
      <w:pPr>
        <w:autoSpaceDE w:val="0"/>
        <w:autoSpaceDN w:val="0"/>
        <w:adjustRightInd w:val="0"/>
        <w:ind w:left="241" w:hangingChars="100" w:hanging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32C6977" w14:textId="77777777" w:rsidR="000C48A1" w:rsidRPr="00386A4F" w:rsidRDefault="000C48A1" w:rsidP="00386A4F">
      <w:pPr>
        <w:autoSpaceDE w:val="0"/>
        <w:autoSpaceDN w:val="0"/>
        <w:adjustRightInd w:val="0"/>
        <w:ind w:left="241" w:hangingChars="100" w:hanging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9D6CE39" w14:textId="77777777" w:rsidR="009B0C5B" w:rsidRPr="00FB37BB" w:rsidRDefault="00091434" w:rsidP="002B155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丸ｺﾞｼｯｸM-PRO"/>
          <w:color w:val="000000"/>
          <w:w w:val="150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  <w:shd w:val="pct15" w:color="auto" w:fill="FFFFFF"/>
        </w:rPr>
        <w:lastRenderedPageBreak/>
        <w:t>新たに</w:t>
      </w:r>
      <w:r w:rsidR="008C6E5E" w:rsidRPr="00FB37BB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  <w:shd w:val="pct15" w:color="auto" w:fill="FFFFFF"/>
        </w:rPr>
        <w:t>常用労働者</w:t>
      </w:r>
      <w:r w:rsidR="007F717E" w:rsidRPr="00FB37BB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  <w:shd w:val="pct15" w:color="auto" w:fill="FFFFFF"/>
        </w:rPr>
        <w:t>を</w:t>
      </w:r>
      <w:r w:rsidR="008C6E5E" w:rsidRPr="00FB37BB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  <w:shd w:val="pct15" w:color="auto" w:fill="FFFFFF"/>
        </w:rPr>
        <w:t>雇用</w:t>
      </w:r>
      <w:r w:rsidR="007F717E" w:rsidRPr="00FB37BB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  <w:shd w:val="pct15" w:color="auto" w:fill="FFFFFF"/>
        </w:rPr>
        <w:t>した場合</w:t>
      </w:r>
    </w:p>
    <w:p w14:paraId="40B2524C" w14:textId="77777777" w:rsidR="00091434" w:rsidRDefault="006F4B55" w:rsidP="007A522E">
      <w:pPr>
        <w:autoSpaceDE w:val="0"/>
        <w:autoSpaceDN w:val="0"/>
        <w:adjustRightInd w:val="0"/>
        <w:ind w:leftChars="46" w:left="97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24"/>
          <w:szCs w:val="24"/>
        </w:rPr>
        <w:t>増員のために、</w:t>
      </w:r>
      <w:r w:rsidR="00386A4F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24"/>
          <w:szCs w:val="24"/>
        </w:rPr>
        <w:t>常用労働者を</w:t>
      </w:r>
      <w:r w:rsidR="00227D65" w:rsidRPr="007D383F">
        <w:rPr>
          <w:rFonts w:ascii="ＭＳ Ｐゴシック" w:eastAsia="ＭＳ Ｐゴシック" w:hAnsi="ＭＳ Ｐゴシック" w:hint="eastAsia"/>
          <w:b/>
          <w:sz w:val="24"/>
          <w:szCs w:val="24"/>
        </w:rPr>
        <w:t>採用</w:t>
      </w:r>
      <w:r w:rsidR="00386A4F">
        <w:rPr>
          <w:rFonts w:ascii="ＭＳ Ｐゴシック" w:eastAsia="ＭＳ Ｐゴシック" w:hAnsi="ＭＳ Ｐゴシック" w:hint="eastAsia"/>
          <w:b/>
          <w:sz w:val="24"/>
          <w:szCs w:val="24"/>
        </w:rPr>
        <w:t>する場合に</w:t>
      </w:r>
      <w:r w:rsidR="00227D65" w:rsidRPr="007D383F">
        <w:rPr>
          <w:rFonts w:ascii="ＭＳ Ｐゴシック" w:eastAsia="ＭＳ Ｐゴシック" w:hAnsi="ＭＳ Ｐゴシック" w:hint="eastAsia"/>
          <w:b/>
          <w:sz w:val="24"/>
          <w:szCs w:val="24"/>
        </w:rPr>
        <w:t>随時指定申請していただきます。</w:t>
      </w:r>
    </w:p>
    <w:p w14:paraId="140C158A" w14:textId="3AA9C08F" w:rsidR="006F4B55" w:rsidRPr="006F4B55" w:rsidRDefault="006F4B55" w:rsidP="007A522E">
      <w:pPr>
        <w:autoSpaceDE w:val="0"/>
        <w:autoSpaceDN w:val="0"/>
        <w:adjustRightInd w:val="0"/>
        <w:ind w:leftChars="46" w:left="97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24"/>
          <w:szCs w:val="24"/>
        </w:rPr>
        <w:t>（令和</w:t>
      </w:r>
      <w:r w:rsidR="004B17AF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24"/>
          <w:szCs w:val="24"/>
        </w:rPr>
        <w:t>１０</w:t>
      </w:r>
      <w:r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24"/>
          <w:szCs w:val="24"/>
        </w:rPr>
        <w:t>年３月</w:t>
      </w:r>
      <w:r w:rsidR="004B17AF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24"/>
          <w:szCs w:val="24"/>
        </w:rPr>
        <w:t>３１</w:t>
      </w:r>
      <w:r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24"/>
          <w:szCs w:val="24"/>
        </w:rPr>
        <w:t>日までは、増員でなくとも対象となります。）</w:t>
      </w:r>
    </w:p>
    <w:p w14:paraId="2EA30023" w14:textId="77777777" w:rsidR="007D383F" w:rsidRPr="007D383F" w:rsidRDefault="007D383F" w:rsidP="007A522E">
      <w:pPr>
        <w:autoSpaceDE w:val="0"/>
        <w:autoSpaceDN w:val="0"/>
        <w:adjustRightInd w:val="0"/>
        <w:ind w:leftChars="46" w:left="97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E49109D" w14:textId="77777777" w:rsidR="00227D65" w:rsidRPr="007D383F" w:rsidRDefault="00227D65" w:rsidP="0069650C">
      <w:pPr>
        <w:autoSpaceDE w:val="0"/>
        <w:autoSpaceDN w:val="0"/>
        <w:adjustRightInd w:val="0"/>
        <w:ind w:leftChars="100" w:left="451" w:hangingChars="100" w:hanging="24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例</w:t>
      </w:r>
      <w:r w:rsidR="003547A7">
        <w:rPr>
          <w:rFonts w:ascii="ＭＳ Ｐゴシック" w:eastAsia="ＭＳ Ｐゴシック" w:hAnsi="ＭＳ Ｐゴシック" w:hint="eastAsia"/>
          <w:sz w:val="24"/>
          <w:szCs w:val="24"/>
        </w:rPr>
        <w:t>新たに常用労働者を雇用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した場合</w:t>
      </w:r>
    </w:p>
    <w:p w14:paraId="140F1EF8" w14:textId="77777777" w:rsidR="00227D65" w:rsidRDefault="00227D65" w:rsidP="0069650C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56853">
        <w:rPr>
          <w:rFonts w:ascii="ＭＳ Ｐゴシック" w:eastAsia="ＭＳ Ｐゴシック" w:hAnsi="ＭＳ Ｐゴシック" w:hint="eastAsia"/>
          <w:sz w:val="24"/>
          <w:szCs w:val="24"/>
        </w:rPr>
        <w:t>現に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常用労働者を５人以上雇用している</w:t>
      </w:r>
      <w:r w:rsidR="00156853">
        <w:rPr>
          <w:rFonts w:ascii="ＭＳ Ｐゴシック" w:eastAsia="ＭＳ Ｐゴシック" w:hAnsi="ＭＳ Ｐゴシック" w:hint="eastAsia"/>
          <w:sz w:val="24"/>
          <w:szCs w:val="24"/>
        </w:rPr>
        <w:t>又は今回の増員で５人以上となる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ことが指定条件です。）</w:t>
      </w:r>
    </w:p>
    <w:p w14:paraId="2323D1F5" w14:textId="77777777" w:rsidR="00386A4F" w:rsidRPr="007D383F" w:rsidRDefault="00386A4F" w:rsidP="0069650C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03A70E2" w14:textId="77777777" w:rsidR="00227D65" w:rsidRPr="00386A4F" w:rsidRDefault="00FB37BB" w:rsidP="00386A4F">
      <w:pPr>
        <w:pStyle w:val="a9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6A4F">
        <w:rPr>
          <w:rFonts w:ascii="ＭＳ Ｐゴシック" w:eastAsia="ＭＳ Ｐゴシック" w:hAnsi="ＭＳ Ｐゴシック" w:hint="eastAsia"/>
          <w:sz w:val="24"/>
          <w:szCs w:val="24"/>
        </w:rPr>
        <w:t>採用前か</w:t>
      </w:r>
      <w:r w:rsidR="00227D65" w:rsidRPr="00386A4F">
        <w:rPr>
          <w:rFonts w:ascii="ＭＳ Ｐゴシック" w:eastAsia="ＭＳ Ｐゴシック" w:hAnsi="ＭＳ Ｐゴシック" w:hint="eastAsia"/>
          <w:sz w:val="24"/>
          <w:szCs w:val="24"/>
        </w:rPr>
        <w:t>採用</w:t>
      </w:r>
      <w:r w:rsidRPr="00386A4F">
        <w:rPr>
          <w:rFonts w:ascii="ＭＳ Ｐゴシック" w:eastAsia="ＭＳ Ｐゴシック" w:hAnsi="ＭＳ Ｐゴシック" w:hint="eastAsia"/>
          <w:sz w:val="24"/>
          <w:szCs w:val="24"/>
        </w:rPr>
        <w:t>後速やか</w:t>
      </w:r>
      <w:r w:rsidR="00227D65" w:rsidRPr="00386A4F">
        <w:rPr>
          <w:rFonts w:ascii="ＭＳ Ｐゴシック" w:eastAsia="ＭＳ Ｐゴシック" w:hAnsi="ＭＳ Ｐゴシック" w:hint="eastAsia"/>
          <w:sz w:val="24"/>
          <w:szCs w:val="24"/>
        </w:rPr>
        <w:t>に産業課に指定申請書を提出</w:t>
      </w:r>
    </w:p>
    <w:p w14:paraId="4D094F83" w14:textId="77777777" w:rsidR="00386A4F" w:rsidRPr="00386A4F" w:rsidRDefault="00386A4F" w:rsidP="00386A4F">
      <w:pPr>
        <w:autoSpaceDE w:val="0"/>
        <w:autoSpaceDN w:val="0"/>
        <w:adjustRightInd w:val="0"/>
        <w:ind w:left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93C4461" w14:textId="77777777" w:rsidR="00FB37BB" w:rsidRPr="007D383F" w:rsidRDefault="00FB37BB" w:rsidP="00FB37BB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２．一年以上経過したのち交付申請</w:t>
      </w:r>
    </w:p>
    <w:p w14:paraId="18183DBE" w14:textId="77777777" w:rsidR="00437C71" w:rsidRDefault="00FB37BB" w:rsidP="00D6489D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一年以上経過した日の属する年度に申請してください。</w:t>
      </w:r>
    </w:p>
    <w:p w14:paraId="75056947" w14:textId="77777777" w:rsidR="00437C71" w:rsidRDefault="003547A7" w:rsidP="00437C71">
      <w:pPr>
        <w:pStyle w:val="a9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37C71">
        <w:rPr>
          <w:rFonts w:ascii="ＭＳ Ｐゴシック" w:eastAsia="ＭＳ Ｐゴシック" w:hAnsi="ＭＳ Ｐゴシック" w:hint="eastAsia"/>
          <w:sz w:val="24"/>
          <w:szCs w:val="24"/>
        </w:rPr>
        <w:t>４月１日雇用の場合は、</w:t>
      </w:r>
      <w:r w:rsidR="00437C71" w:rsidRPr="00437C71">
        <w:rPr>
          <w:rFonts w:ascii="ＭＳ Ｐゴシック" w:eastAsia="ＭＳ Ｐゴシック" w:hAnsi="ＭＳ Ｐゴシック" w:hint="eastAsia"/>
          <w:sz w:val="24"/>
          <w:szCs w:val="24"/>
        </w:rPr>
        <w:t>翌年の４月１日以降</w:t>
      </w:r>
      <w:r w:rsidR="00437C71">
        <w:rPr>
          <w:rFonts w:ascii="ＭＳ Ｐゴシック" w:eastAsia="ＭＳ Ｐゴシック" w:hAnsi="ＭＳ Ｐゴシック" w:hint="eastAsia"/>
          <w:sz w:val="24"/>
          <w:szCs w:val="24"/>
        </w:rPr>
        <w:t>３月末までの１年間</w:t>
      </w:r>
      <w:r w:rsidR="00437C71" w:rsidRPr="00437C71">
        <w:rPr>
          <w:rFonts w:ascii="ＭＳ Ｐゴシック" w:eastAsia="ＭＳ Ｐゴシック" w:hAnsi="ＭＳ Ｐゴシック" w:hint="eastAsia"/>
          <w:sz w:val="24"/>
          <w:szCs w:val="24"/>
        </w:rPr>
        <w:t>申請できます。</w:t>
      </w:r>
    </w:p>
    <w:p w14:paraId="6BA4BF07" w14:textId="77777777" w:rsidR="00227D65" w:rsidRPr="00437C71" w:rsidRDefault="00437C71" w:rsidP="00437C71">
      <w:pPr>
        <w:pStyle w:val="a9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37C71">
        <w:rPr>
          <w:rFonts w:ascii="ＭＳ Ｐゴシック" w:eastAsia="ＭＳ Ｐゴシック" w:hAnsi="ＭＳ Ｐゴシック" w:hint="eastAsia"/>
          <w:sz w:val="24"/>
          <w:szCs w:val="24"/>
        </w:rPr>
        <w:t>３月に雇用した場合は、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翌年の３月の雇用日以降、３月末まで申請ができます。３月３１日に雇用した場合は、翌年３月３１日付での申請となります。</w:t>
      </w:r>
    </w:p>
    <w:p w14:paraId="2A4161A9" w14:textId="77777777" w:rsidR="00091434" w:rsidRPr="007D383F" w:rsidRDefault="00FB37BB" w:rsidP="00D6489D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【添付書類：雇用保険被保険者証、一年間の出勤簿】</w:t>
      </w:r>
    </w:p>
    <w:p w14:paraId="294C5C73" w14:textId="77777777" w:rsidR="007D383F" w:rsidRDefault="007D383F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1836943" w14:textId="77777777" w:rsidR="00BD0B4D" w:rsidRPr="007D383F" w:rsidRDefault="00BD0B4D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96A261A" w14:textId="77777777" w:rsidR="007D383F" w:rsidRPr="00BD0B4D" w:rsidRDefault="007D383F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BD0B4D">
        <w:rPr>
          <w:rFonts w:ascii="ＭＳ Ｐゴシック" w:eastAsia="ＭＳ Ｐゴシック" w:hAnsi="ＭＳ Ｐゴシック" w:hint="eastAsia"/>
          <w:b/>
          <w:sz w:val="24"/>
          <w:szCs w:val="24"/>
        </w:rPr>
        <w:t>〇常用労働者とは下記のいずれにも該当しない方です</w:t>
      </w:r>
    </w:p>
    <w:p w14:paraId="58448989" w14:textId="77777777" w:rsidR="007D383F" w:rsidRDefault="007D383F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・１週間の規定労働時間が30時間未満の方</w:t>
      </w:r>
    </w:p>
    <w:p w14:paraId="585D41A8" w14:textId="77777777" w:rsidR="007D383F" w:rsidRDefault="007D383F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・日雇労働者（継続して月18日以上雇用されている方を除く）</w:t>
      </w:r>
    </w:p>
    <w:p w14:paraId="0CACB1A9" w14:textId="77777777" w:rsidR="007D383F" w:rsidRDefault="007D383F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D0B4D">
        <w:rPr>
          <w:rFonts w:ascii="ＭＳ Ｐゴシック" w:eastAsia="ＭＳ Ｐゴシック" w:hAnsi="ＭＳ Ｐゴシック" w:hint="eastAsia"/>
          <w:sz w:val="24"/>
          <w:szCs w:val="24"/>
        </w:rPr>
        <w:t>季節的に雇用される方</w:t>
      </w:r>
    </w:p>
    <w:p w14:paraId="58285BE3" w14:textId="77777777" w:rsidR="00BD0B4D" w:rsidRDefault="00BD0B4D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・非常勤の役員</w:t>
      </w:r>
    </w:p>
    <w:p w14:paraId="1F59F5D9" w14:textId="77777777" w:rsidR="00BD0B4D" w:rsidRDefault="00BD0B4D" w:rsidP="00BD0B4D">
      <w:pPr>
        <w:autoSpaceDE w:val="0"/>
        <w:autoSpaceDN w:val="0"/>
        <w:adjustRightInd w:val="0"/>
        <w:ind w:left="120" w:hangingChars="50" w:hanging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ED2783" w:rsidRPr="00ED2783">
        <w:rPr>
          <w:rFonts w:ascii="ＭＳ Ｐゴシック" w:eastAsia="ＭＳ Ｐゴシック" w:hAnsi="ＭＳ Ｐゴシック" w:hint="eastAsia"/>
          <w:sz w:val="24"/>
          <w:szCs w:val="24"/>
        </w:rPr>
        <w:t>当該事業所以外の事業所において、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当該雇用前３年以内に奨励金の交付対象となったことのある常用労働者</w:t>
      </w:r>
    </w:p>
    <w:p w14:paraId="59394C43" w14:textId="77777777" w:rsidR="00ED2783" w:rsidRPr="00ED2783" w:rsidRDefault="00ED2783" w:rsidP="00BD0B4D">
      <w:pPr>
        <w:autoSpaceDE w:val="0"/>
        <w:autoSpaceDN w:val="0"/>
        <w:adjustRightInd w:val="0"/>
        <w:ind w:left="120" w:hangingChars="50" w:hanging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・当該事業所で交付対象となったことのある常用労働者</w:t>
      </w:r>
    </w:p>
    <w:p w14:paraId="062F9CA8" w14:textId="77777777" w:rsidR="007A522E" w:rsidRDefault="007A522E" w:rsidP="00D6489D">
      <w:pPr>
        <w:autoSpaceDE w:val="0"/>
        <w:autoSpaceDN w:val="0"/>
        <w:adjustRightInd w:val="0"/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</w:p>
    <w:p w14:paraId="6B99853D" w14:textId="77777777" w:rsidR="00BD0B4D" w:rsidRDefault="00BD0B4D" w:rsidP="00D6489D">
      <w:pPr>
        <w:autoSpaceDE w:val="0"/>
        <w:autoSpaceDN w:val="0"/>
        <w:adjustRightInd w:val="0"/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</w:p>
    <w:p w14:paraId="7B995571" w14:textId="77777777" w:rsidR="00BD0B4D" w:rsidRPr="000F751D" w:rsidRDefault="000F751D" w:rsidP="000F751D">
      <w:pPr>
        <w:autoSpaceDE w:val="0"/>
        <w:autoSpaceDN w:val="0"/>
        <w:adjustRightInd w:val="0"/>
        <w:ind w:firstLineChars="50" w:firstLine="141"/>
        <w:jc w:val="left"/>
        <w:rPr>
          <w:rFonts w:ascii="ＭＳ Ｐゴシック" w:eastAsia="ＭＳ Ｐゴシック" w:hAnsi="ＭＳ Ｐゴシック"/>
          <w:b/>
          <w:sz w:val="28"/>
        </w:rPr>
      </w:pPr>
      <w:r w:rsidRPr="000F751D">
        <w:rPr>
          <w:rFonts w:ascii="ＭＳ Ｐゴシック" w:eastAsia="ＭＳ Ｐゴシック" w:hAnsi="ＭＳ Ｐゴシック" w:hint="eastAsia"/>
          <w:b/>
          <w:sz w:val="28"/>
        </w:rPr>
        <w:t>※様式は町のホームページ</w:t>
      </w:r>
      <w:r>
        <w:rPr>
          <w:rFonts w:ascii="ＭＳ Ｐゴシック" w:eastAsia="ＭＳ Ｐゴシック" w:hAnsi="ＭＳ Ｐゴシック" w:hint="eastAsia"/>
          <w:b/>
          <w:sz w:val="28"/>
        </w:rPr>
        <w:t>＞</w:t>
      </w:r>
      <w:r w:rsidRPr="000F751D">
        <w:rPr>
          <w:rFonts w:ascii="ＭＳ Ｐゴシック" w:eastAsia="ＭＳ Ｐゴシック" w:hAnsi="ＭＳ Ｐゴシック" w:hint="eastAsia"/>
          <w:b/>
          <w:sz w:val="28"/>
        </w:rPr>
        <w:t>仕事・産業</w:t>
      </w:r>
      <w:r>
        <w:rPr>
          <w:rFonts w:ascii="ＭＳ Ｐゴシック" w:eastAsia="ＭＳ Ｐゴシック" w:hAnsi="ＭＳ Ｐゴシック" w:hint="eastAsia"/>
          <w:b/>
          <w:sz w:val="28"/>
        </w:rPr>
        <w:t>＞</w:t>
      </w:r>
      <w:r w:rsidRPr="000F751D">
        <w:rPr>
          <w:rFonts w:ascii="ＭＳ Ｐゴシック" w:eastAsia="ＭＳ Ｐゴシック" w:hAnsi="ＭＳ Ｐゴシック" w:hint="eastAsia"/>
          <w:b/>
          <w:sz w:val="28"/>
        </w:rPr>
        <w:t>仕事に掲載しています。</w:t>
      </w:r>
    </w:p>
    <w:p w14:paraId="446FB9A0" w14:textId="77777777" w:rsidR="00BD0B4D" w:rsidRDefault="00BD0B4D" w:rsidP="00D6489D">
      <w:pPr>
        <w:autoSpaceDE w:val="0"/>
        <w:autoSpaceDN w:val="0"/>
        <w:adjustRightInd w:val="0"/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</w:p>
    <w:p w14:paraId="0D31066B" w14:textId="77777777" w:rsidR="00BD0B4D" w:rsidRPr="00D6489D" w:rsidRDefault="00BD0B4D" w:rsidP="00D6489D">
      <w:pPr>
        <w:autoSpaceDE w:val="0"/>
        <w:autoSpaceDN w:val="0"/>
        <w:adjustRightInd w:val="0"/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</w:p>
    <w:p w14:paraId="2CD001CD" w14:textId="77777777" w:rsidR="00091434" w:rsidRPr="00091434" w:rsidRDefault="00091434" w:rsidP="00091434">
      <w:pPr>
        <w:autoSpaceDE w:val="0"/>
        <w:autoSpaceDN w:val="0"/>
        <w:adjustRightInd w:val="0"/>
        <w:ind w:firstLineChars="100" w:firstLine="281"/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 w:rsidRPr="00091434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【お問い合わせ先】金山町産業課商工観光係　℡0233-29-5640</w:t>
      </w:r>
    </w:p>
    <w:sectPr w:rsidR="00091434" w:rsidRPr="00091434" w:rsidSect="00227D6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670D" w14:textId="77777777" w:rsidR="002E45FB" w:rsidRDefault="002E45FB" w:rsidP="00315E9A">
      <w:r>
        <w:separator/>
      </w:r>
    </w:p>
  </w:endnote>
  <w:endnote w:type="continuationSeparator" w:id="0">
    <w:p w14:paraId="411ACCDE" w14:textId="77777777" w:rsidR="002E45FB" w:rsidRDefault="002E45FB" w:rsidP="0031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66CF" w14:textId="77777777" w:rsidR="002E45FB" w:rsidRDefault="002E45FB" w:rsidP="00315E9A">
      <w:r>
        <w:separator/>
      </w:r>
    </w:p>
  </w:footnote>
  <w:footnote w:type="continuationSeparator" w:id="0">
    <w:p w14:paraId="7079F2FC" w14:textId="77777777" w:rsidR="002E45FB" w:rsidRDefault="002E45FB" w:rsidP="0031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7A27"/>
    <w:multiLevelType w:val="hybridMultilevel"/>
    <w:tmpl w:val="860E5A9E"/>
    <w:lvl w:ilvl="0" w:tplc="E30E3812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197111"/>
    <w:multiLevelType w:val="hybridMultilevel"/>
    <w:tmpl w:val="E79CE620"/>
    <w:lvl w:ilvl="0" w:tplc="4EE06B10">
      <w:start w:val="1"/>
      <w:numFmt w:val="decimalFullWidth"/>
      <w:lvlText w:val="%1．"/>
      <w:lvlJc w:val="left"/>
      <w:pPr>
        <w:ind w:left="31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9" w:hanging="420"/>
      </w:pPr>
    </w:lvl>
    <w:lvl w:ilvl="3" w:tplc="0409000F" w:tentative="1">
      <w:start w:val="1"/>
      <w:numFmt w:val="decimal"/>
      <w:lvlText w:val="%4."/>
      <w:lvlJc w:val="left"/>
      <w:pPr>
        <w:ind w:left="4089" w:hanging="420"/>
      </w:pPr>
    </w:lvl>
    <w:lvl w:ilvl="4" w:tplc="04090017" w:tentative="1">
      <w:start w:val="1"/>
      <w:numFmt w:val="aiueoFullWidth"/>
      <w:lvlText w:val="(%5)"/>
      <w:lvlJc w:val="left"/>
      <w:pPr>
        <w:ind w:left="4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9" w:hanging="420"/>
      </w:pPr>
    </w:lvl>
    <w:lvl w:ilvl="6" w:tplc="0409000F" w:tentative="1">
      <w:start w:val="1"/>
      <w:numFmt w:val="decimal"/>
      <w:lvlText w:val="%7."/>
      <w:lvlJc w:val="left"/>
      <w:pPr>
        <w:ind w:left="5349" w:hanging="420"/>
      </w:pPr>
    </w:lvl>
    <w:lvl w:ilvl="7" w:tplc="04090017" w:tentative="1">
      <w:start w:val="1"/>
      <w:numFmt w:val="aiueoFullWidth"/>
      <w:lvlText w:val="(%8)"/>
      <w:lvlJc w:val="left"/>
      <w:pPr>
        <w:ind w:left="5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9" w:hanging="420"/>
      </w:pPr>
    </w:lvl>
  </w:abstractNum>
  <w:abstractNum w:abstractNumId="2" w15:restartNumberingAfterBreak="0">
    <w:nsid w:val="44BE60DE"/>
    <w:multiLevelType w:val="hybridMultilevel"/>
    <w:tmpl w:val="71E0160C"/>
    <w:lvl w:ilvl="0" w:tplc="224037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D6CF3"/>
    <w:multiLevelType w:val="hybridMultilevel"/>
    <w:tmpl w:val="BB88CC42"/>
    <w:lvl w:ilvl="0" w:tplc="E3D4F2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749EB"/>
    <w:multiLevelType w:val="hybridMultilevel"/>
    <w:tmpl w:val="F87C556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0191F27"/>
    <w:multiLevelType w:val="hybridMultilevel"/>
    <w:tmpl w:val="5B00A2AC"/>
    <w:lvl w:ilvl="0" w:tplc="A82E76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E25AE9"/>
    <w:multiLevelType w:val="hybridMultilevel"/>
    <w:tmpl w:val="383E05E2"/>
    <w:lvl w:ilvl="0" w:tplc="AB9C12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8168B"/>
    <w:multiLevelType w:val="hybridMultilevel"/>
    <w:tmpl w:val="B568E552"/>
    <w:lvl w:ilvl="0" w:tplc="5AA85F6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A4"/>
    <w:rsid w:val="000324BC"/>
    <w:rsid w:val="0003507E"/>
    <w:rsid w:val="000374C9"/>
    <w:rsid w:val="00091434"/>
    <w:rsid w:val="000C28EB"/>
    <w:rsid w:val="000C48A1"/>
    <w:rsid w:val="000D1D1B"/>
    <w:rsid w:val="000F751D"/>
    <w:rsid w:val="001241DB"/>
    <w:rsid w:val="00154956"/>
    <w:rsid w:val="00156853"/>
    <w:rsid w:val="00157FC8"/>
    <w:rsid w:val="00184CC5"/>
    <w:rsid w:val="001A0098"/>
    <w:rsid w:val="00227D65"/>
    <w:rsid w:val="002334B3"/>
    <w:rsid w:val="002430BB"/>
    <w:rsid w:val="0025365F"/>
    <w:rsid w:val="002B1550"/>
    <w:rsid w:val="002E0208"/>
    <w:rsid w:val="002E45FB"/>
    <w:rsid w:val="002E5755"/>
    <w:rsid w:val="00315E9A"/>
    <w:rsid w:val="0034071E"/>
    <w:rsid w:val="0034607E"/>
    <w:rsid w:val="00352928"/>
    <w:rsid w:val="003547A7"/>
    <w:rsid w:val="003643AA"/>
    <w:rsid w:val="00377615"/>
    <w:rsid w:val="00386A4F"/>
    <w:rsid w:val="00391C11"/>
    <w:rsid w:val="003B683A"/>
    <w:rsid w:val="00417B0E"/>
    <w:rsid w:val="004252ED"/>
    <w:rsid w:val="00437C71"/>
    <w:rsid w:val="00443CD9"/>
    <w:rsid w:val="00471B81"/>
    <w:rsid w:val="00492C35"/>
    <w:rsid w:val="004A08A3"/>
    <w:rsid w:val="004A1156"/>
    <w:rsid w:val="004B17AF"/>
    <w:rsid w:val="00501619"/>
    <w:rsid w:val="00514302"/>
    <w:rsid w:val="005651B8"/>
    <w:rsid w:val="00580106"/>
    <w:rsid w:val="00591BC8"/>
    <w:rsid w:val="005E2301"/>
    <w:rsid w:val="005E238B"/>
    <w:rsid w:val="00635E0D"/>
    <w:rsid w:val="006365B0"/>
    <w:rsid w:val="006368A4"/>
    <w:rsid w:val="00676DEC"/>
    <w:rsid w:val="00681434"/>
    <w:rsid w:val="0069650C"/>
    <w:rsid w:val="00697947"/>
    <w:rsid w:val="006A468E"/>
    <w:rsid w:val="006F0BE1"/>
    <w:rsid w:val="006F4B55"/>
    <w:rsid w:val="006F67ED"/>
    <w:rsid w:val="00773F0D"/>
    <w:rsid w:val="00774CDC"/>
    <w:rsid w:val="007A522E"/>
    <w:rsid w:val="007A54AE"/>
    <w:rsid w:val="007C00AF"/>
    <w:rsid w:val="007D087A"/>
    <w:rsid w:val="007D0C89"/>
    <w:rsid w:val="007D383F"/>
    <w:rsid w:val="007F717E"/>
    <w:rsid w:val="00802D24"/>
    <w:rsid w:val="00813BFB"/>
    <w:rsid w:val="00814563"/>
    <w:rsid w:val="008314DF"/>
    <w:rsid w:val="008C6E5E"/>
    <w:rsid w:val="008D0633"/>
    <w:rsid w:val="008D7D9E"/>
    <w:rsid w:val="00905F17"/>
    <w:rsid w:val="0091058D"/>
    <w:rsid w:val="009335B4"/>
    <w:rsid w:val="00943004"/>
    <w:rsid w:val="009537C2"/>
    <w:rsid w:val="00996D40"/>
    <w:rsid w:val="00997730"/>
    <w:rsid w:val="009A0A07"/>
    <w:rsid w:val="009A686C"/>
    <w:rsid w:val="009B0C5B"/>
    <w:rsid w:val="009E11A2"/>
    <w:rsid w:val="00A220DD"/>
    <w:rsid w:val="00A34611"/>
    <w:rsid w:val="00A51440"/>
    <w:rsid w:val="00A53E05"/>
    <w:rsid w:val="00A61C49"/>
    <w:rsid w:val="00A7777C"/>
    <w:rsid w:val="00A879CE"/>
    <w:rsid w:val="00AB7F6F"/>
    <w:rsid w:val="00AC1A7F"/>
    <w:rsid w:val="00B01586"/>
    <w:rsid w:val="00B355F2"/>
    <w:rsid w:val="00B35C4F"/>
    <w:rsid w:val="00B361A3"/>
    <w:rsid w:val="00B46884"/>
    <w:rsid w:val="00B63270"/>
    <w:rsid w:val="00B861CD"/>
    <w:rsid w:val="00B90DC3"/>
    <w:rsid w:val="00BA1D70"/>
    <w:rsid w:val="00BD0B4D"/>
    <w:rsid w:val="00C02C21"/>
    <w:rsid w:val="00C15D05"/>
    <w:rsid w:val="00C27056"/>
    <w:rsid w:val="00C43D70"/>
    <w:rsid w:val="00CD4703"/>
    <w:rsid w:val="00D10A6D"/>
    <w:rsid w:val="00D12A0B"/>
    <w:rsid w:val="00D33525"/>
    <w:rsid w:val="00D41882"/>
    <w:rsid w:val="00D56767"/>
    <w:rsid w:val="00D60881"/>
    <w:rsid w:val="00D639F4"/>
    <w:rsid w:val="00D6489D"/>
    <w:rsid w:val="00D90C76"/>
    <w:rsid w:val="00DF7796"/>
    <w:rsid w:val="00E06AC8"/>
    <w:rsid w:val="00E14BF4"/>
    <w:rsid w:val="00E2113E"/>
    <w:rsid w:val="00E525C8"/>
    <w:rsid w:val="00EA67F7"/>
    <w:rsid w:val="00EB0F9F"/>
    <w:rsid w:val="00EB7550"/>
    <w:rsid w:val="00ED2783"/>
    <w:rsid w:val="00EF1577"/>
    <w:rsid w:val="00F06975"/>
    <w:rsid w:val="00F10EE4"/>
    <w:rsid w:val="00F57495"/>
    <w:rsid w:val="00F61106"/>
    <w:rsid w:val="00F64AE8"/>
    <w:rsid w:val="00FA044C"/>
    <w:rsid w:val="00FB37BB"/>
    <w:rsid w:val="00FC4D9E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A59BCC"/>
  <w15:docId w15:val="{7891CA7D-80F2-410C-B61A-4CB77B45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2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E9A"/>
  </w:style>
  <w:style w:type="paragraph" w:styleId="a7">
    <w:name w:val="footer"/>
    <w:basedOn w:val="a"/>
    <w:link w:val="a8"/>
    <w:uiPriority w:val="99"/>
    <w:unhideWhenUsed/>
    <w:rsid w:val="00315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E9A"/>
  </w:style>
  <w:style w:type="paragraph" w:styleId="a9">
    <w:name w:val="List Paragraph"/>
    <w:basedOn w:val="a"/>
    <w:uiPriority w:val="34"/>
    <w:qFormat/>
    <w:rsid w:val="00591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OOBA</dc:creator>
  <cp:lastModifiedBy>産業課</cp:lastModifiedBy>
  <cp:revision>9</cp:revision>
  <cp:lastPrinted>2023-04-27T06:30:00Z</cp:lastPrinted>
  <dcterms:created xsi:type="dcterms:W3CDTF">2023-04-27T01:19:00Z</dcterms:created>
  <dcterms:modified xsi:type="dcterms:W3CDTF">2025-03-31T01:57:00Z</dcterms:modified>
</cp:coreProperties>
</file>